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215" w:rsidRPr="001028F8" w:rsidRDefault="00150CB7" w:rsidP="00471215">
      <w:pPr>
        <w:spacing w:line="276" w:lineRule="auto"/>
        <w:rPr>
          <w:rFonts w:cstheme="minorHAnsi"/>
          <w:b/>
          <w:u w:val="single"/>
        </w:rPr>
      </w:pPr>
      <w:r w:rsidRPr="001028F8">
        <w:rPr>
          <w:rFonts w:cstheme="minorHAnsi"/>
          <w:b/>
          <w:u w:val="single"/>
        </w:rPr>
        <w:t xml:space="preserve">Castle </w:t>
      </w:r>
      <w:proofErr w:type="spellStart"/>
      <w:r w:rsidRPr="001028F8">
        <w:rPr>
          <w:rFonts w:cstheme="minorHAnsi"/>
          <w:b/>
          <w:u w:val="single"/>
        </w:rPr>
        <w:t>Donington</w:t>
      </w:r>
      <w:proofErr w:type="spellEnd"/>
      <w:r w:rsidRPr="001028F8">
        <w:rPr>
          <w:rFonts w:cstheme="minorHAnsi"/>
          <w:b/>
          <w:u w:val="single"/>
        </w:rPr>
        <w:t xml:space="preserve"> College</w:t>
      </w:r>
      <w:r w:rsidR="001028F8">
        <w:rPr>
          <w:rFonts w:cstheme="minorHAnsi"/>
          <w:b/>
          <w:u w:val="single"/>
        </w:rPr>
        <w:t xml:space="preserve"> </w:t>
      </w:r>
      <w:r w:rsidR="007D04A8">
        <w:rPr>
          <w:rFonts w:cstheme="minorHAnsi"/>
          <w:b/>
          <w:u w:val="single"/>
        </w:rPr>
        <w:t>Careers</w:t>
      </w:r>
      <w:r w:rsidRPr="001028F8">
        <w:rPr>
          <w:rFonts w:cstheme="minorHAnsi"/>
          <w:b/>
          <w:u w:val="single"/>
        </w:rPr>
        <w:t xml:space="preserve"> Curriculum Overview</w:t>
      </w:r>
      <w:r w:rsidR="00146A50">
        <w:rPr>
          <w:rFonts w:cstheme="minorHAnsi"/>
          <w:b/>
          <w:u w:val="single"/>
        </w:rPr>
        <w:t xml:space="preserve"> 2021/22</w:t>
      </w:r>
      <w:r w:rsidR="00C14E2E">
        <w:rPr>
          <w:rFonts w:cstheme="minorHAnsi"/>
          <w:b/>
          <w:u w:val="single"/>
        </w:rPr>
        <w:br/>
      </w:r>
    </w:p>
    <w:tbl>
      <w:tblPr>
        <w:tblStyle w:val="TableGrid"/>
        <w:tblW w:w="15388" w:type="dxa"/>
        <w:jc w:val="center"/>
        <w:tblLook w:val="04A0" w:firstRow="1" w:lastRow="0" w:firstColumn="1" w:lastColumn="0" w:noHBand="0" w:noVBand="1"/>
      </w:tblPr>
      <w:tblGrid>
        <w:gridCol w:w="475"/>
        <w:gridCol w:w="2033"/>
        <w:gridCol w:w="2172"/>
        <w:gridCol w:w="2250"/>
        <w:gridCol w:w="2152"/>
        <w:gridCol w:w="2277"/>
        <w:gridCol w:w="2107"/>
        <w:gridCol w:w="1922"/>
      </w:tblGrid>
      <w:tr w:rsidR="00C51661" w:rsidRPr="005A5CC4" w:rsidTr="00C51661">
        <w:trPr>
          <w:trHeight w:val="264"/>
          <w:jc w:val="center"/>
        </w:trPr>
        <w:tc>
          <w:tcPr>
            <w:tcW w:w="475" w:type="dxa"/>
            <w:shd w:val="clear" w:color="auto" w:fill="auto"/>
            <w:vAlign w:val="center"/>
          </w:tcPr>
          <w:p w:rsidR="00C51661" w:rsidRPr="005A5CC4" w:rsidRDefault="00C51661" w:rsidP="00942FC4">
            <w:pPr>
              <w:jc w:val="center"/>
              <w:rPr>
                <w:rFonts w:cstheme="minorHAnsi"/>
                <w:sz w:val="20"/>
                <w:szCs w:val="20"/>
                <w:u w:val="single"/>
              </w:rPr>
            </w:pPr>
          </w:p>
        </w:tc>
        <w:tc>
          <w:tcPr>
            <w:tcW w:w="2033" w:type="dxa"/>
            <w:shd w:val="clear" w:color="auto" w:fill="E2EFD9" w:themeFill="accent6" w:themeFillTint="33"/>
          </w:tcPr>
          <w:p w:rsidR="00C51661" w:rsidRPr="00C2695C" w:rsidRDefault="00C51661" w:rsidP="00942FC4">
            <w:pPr>
              <w:jc w:val="center"/>
              <w:rPr>
                <w:rFonts w:cstheme="minorHAnsi"/>
                <w:b/>
                <w:sz w:val="20"/>
                <w:szCs w:val="20"/>
              </w:rPr>
            </w:pPr>
            <w:r w:rsidRPr="00C2695C">
              <w:rPr>
                <w:rFonts w:cstheme="minorHAnsi"/>
                <w:b/>
                <w:sz w:val="20"/>
                <w:szCs w:val="20"/>
              </w:rPr>
              <w:t>Autumn 1</w:t>
            </w:r>
          </w:p>
        </w:tc>
        <w:tc>
          <w:tcPr>
            <w:tcW w:w="2172" w:type="dxa"/>
            <w:shd w:val="clear" w:color="auto" w:fill="DEEAF6" w:themeFill="accent1" w:themeFillTint="33"/>
          </w:tcPr>
          <w:p w:rsidR="00C51661" w:rsidRPr="00C2695C" w:rsidRDefault="00C51661" w:rsidP="00942FC4">
            <w:pPr>
              <w:jc w:val="center"/>
              <w:rPr>
                <w:rFonts w:cstheme="minorHAnsi"/>
                <w:b/>
                <w:sz w:val="20"/>
                <w:szCs w:val="20"/>
              </w:rPr>
            </w:pPr>
            <w:r w:rsidRPr="00C2695C">
              <w:rPr>
                <w:rFonts w:cstheme="minorHAnsi"/>
                <w:b/>
                <w:sz w:val="20"/>
                <w:szCs w:val="20"/>
              </w:rPr>
              <w:t>Autumn 2</w:t>
            </w:r>
          </w:p>
        </w:tc>
        <w:tc>
          <w:tcPr>
            <w:tcW w:w="2250" w:type="dxa"/>
            <w:shd w:val="clear" w:color="auto" w:fill="FFF2CC" w:themeFill="accent4" w:themeFillTint="33"/>
          </w:tcPr>
          <w:p w:rsidR="00C51661" w:rsidRPr="00C2695C" w:rsidRDefault="00C51661" w:rsidP="00942FC4">
            <w:pPr>
              <w:jc w:val="center"/>
              <w:rPr>
                <w:rFonts w:cstheme="minorHAnsi"/>
                <w:b/>
                <w:sz w:val="20"/>
                <w:szCs w:val="20"/>
              </w:rPr>
            </w:pPr>
            <w:r w:rsidRPr="00C2695C">
              <w:rPr>
                <w:rFonts w:cstheme="minorHAnsi"/>
                <w:b/>
                <w:sz w:val="20"/>
                <w:szCs w:val="20"/>
              </w:rPr>
              <w:t>Spring 1</w:t>
            </w:r>
          </w:p>
        </w:tc>
        <w:tc>
          <w:tcPr>
            <w:tcW w:w="2152" w:type="dxa"/>
            <w:shd w:val="clear" w:color="auto" w:fill="E2EFD9" w:themeFill="accent6" w:themeFillTint="33"/>
          </w:tcPr>
          <w:p w:rsidR="00C51661" w:rsidRPr="00C2695C" w:rsidRDefault="00C51661" w:rsidP="00942FC4">
            <w:pPr>
              <w:jc w:val="center"/>
              <w:rPr>
                <w:rFonts w:cstheme="minorHAnsi"/>
                <w:b/>
                <w:sz w:val="20"/>
                <w:szCs w:val="20"/>
              </w:rPr>
            </w:pPr>
            <w:r w:rsidRPr="00C2695C">
              <w:rPr>
                <w:rFonts w:cstheme="minorHAnsi"/>
                <w:b/>
                <w:sz w:val="20"/>
                <w:szCs w:val="20"/>
              </w:rPr>
              <w:t>Spring 2</w:t>
            </w:r>
          </w:p>
        </w:tc>
        <w:tc>
          <w:tcPr>
            <w:tcW w:w="2277" w:type="dxa"/>
            <w:shd w:val="clear" w:color="auto" w:fill="DEEAF6" w:themeFill="accent1" w:themeFillTint="33"/>
          </w:tcPr>
          <w:p w:rsidR="00C51661" w:rsidRPr="00C2695C" w:rsidRDefault="00C51661" w:rsidP="00942FC4">
            <w:pPr>
              <w:jc w:val="center"/>
              <w:rPr>
                <w:rFonts w:cstheme="minorHAnsi"/>
                <w:b/>
                <w:sz w:val="20"/>
                <w:szCs w:val="20"/>
              </w:rPr>
            </w:pPr>
            <w:r w:rsidRPr="00C2695C">
              <w:rPr>
                <w:rFonts w:cstheme="minorHAnsi"/>
                <w:b/>
                <w:sz w:val="20"/>
                <w:szCs w:val="20"/>
              </w:rPr>
              <w:t>Summer 1</w:t>
            </w:r>
          </w:p>
        </w:tc>
        <w:tc>
          <w:tcPr>
            <w:tcW w:w="2107" w:type="dxa"/>
            <w:shd w:val="clear" w:color="auto" w:fill="FFF2CC" w:themeFill="accent4" w:themeFillTint="33"/>
          </w:tcPr>
          <w:p w:rsidR="00C51661" w:rsidRPr="00C2695C" w:rsidRDefault="00C51661" w:rsidP="00942FC4">
            <w:pPr>
              <w:jc w:val="center"/>
              <w:rPr>
                <w:rFonts w:cstheme="minorHAnsi"/>
                <w:b/>
                <w:sz w:val="20"/>
                <w:szCs w:val="20"/>
              </w:rPr>
            </w:pPr>
            <w:r w:rsidRPr="00C2695C">
              <w:rPr>
                <w:rFonts w:cstheme="minorHAnsi"/>
                <w:b/>
                <w:sz w:val="20"/>
                <w:szCs w:val="20"/>
              </w:rPr>
              <w:t>Summer 2</w:t>
            </w:r>
          </w:p>
        </w:tc>
        <w:tc>
          <w:tcPr>
            <w:tcW w:w="1922" w:type="dxa"/>
            <w:shd w:val="clear" w:color="auto" w:fill="FFF2CC" w:themeFill="accent4" w:themeFillTint="33"/>
          </w:tcPr>
          <w:p w:rsidR="00C51661" w:rsidRPr="00C2695C" w:rsidRDefault="00C51661" w:rsidP="00942FC4">
            <w:pPr>
              <w:jc w:val="center"/>
              <w:rPr>
                <w:rFonts w:cstheme="minorHAnsi"/>
                <w:b/>
                <w:sz w:val="20"/>
                <w:szCs w:val="20"/>
              </w:rPr>
            </w:pPr>
            <w:r>
              <w:rPr>
                <w:rFonts w:cstheme="minorHAnsi"/>
                <w:b/>
                <w:sz w:val="20"/>
                <w:szCs w:val="20"/>
              </w:rPr>
              <w:t>Gatsby benchmarks</w:t>
            </w:r>
          </w:p>
        </w:tc>
      </w:tr>
      <w:tr w:rsidR="00C51661" w:rsidRPr="005A5CC4" w:rsidTr="00C51661">
        <w:trPr>
          <w:trHeight w:val="264"/>
          <w:jc w:val="center"/>
        </w:trPr>
        <w:tc>
          <w:tcPr>
            <w:tcW w:w="475" w:type="dxa"/>
            <w:shd w:val="clear" w:color="auto" w:fill="auto"/>
            <w:vAlign w:val="center"/>
          </w:tcPr>
          <w:p w:rsidR="00C51661" w:rsidRPr="005A5CC4" w:rsidRDefault="00C51661" w:rsidP="00942FC4">
            <w:pPr>
              <w:jc w:val="center"/>
              <w:rPr>
                <w:rFonts w:cstheme="minorHAnsi"/>
                <w:sz w:val="20"/>
                <w:szCs w:val="20"/>
                <w:u w:val="single"/>
              </w:rPr>
            </w:pPr>
          </w:p>
        </w:tc>
        <w:tc>
          <w:tcPr>
            <w:tcW w:w="2033" w:type="dxa"/>
            <w:shd w:val="clear" w:color="auto" w:fill="E2EFD9" w:themeFill="accent6" w:themeFillTint="33"/>
          </w:tcPr>
          <w:p w:rsidR="00C51661" w:rsidRPr="005A5CC4" w:rsidRDefault="00C51661" w:rsidP="00942FC4">
            <w:pPr>
              <w:jc w:val="center"/>
              <w:rPr>
                <w:rFonts w:cstheme="minorHAnsi"/>
                <w:sz w:val="20"/>
                <w:szCs w:val="20"/>
              </w:rPr>
            </w:pPr>
            <w:r w:rsidRPr="00C2695C">
              <w:rPr>
                <w:rFonts w:cstheme="minorHAnsi"/>
                <w:b/>
                <w:sz w:val="20"/>
                <w:szCs w:val="20"/>
              </w:rPr>
              <w:t xml:space="preserve">Themes </w:t>
            </w:r>
            <w:r>
              <w:rPr>
                <w:rFonts w:cstheme="minorHAnsi"/>
                <w:sz w:val="20"/>
                <w:szCs w:val="20"/>
              </w:rPr>
              <w:t>and content</w:t>
            </w:r>
          </w:p>
        </w:tc>
        <w:tc>
          <w:tcPr>
            <w:tcW w:w="2172" w:type="dxa"/>
            <w:shd w:val="clear" w:color="auto" w:fill="DEEAF6" w:themeFill="accent1" w:themeFillTint="33"/>
          </w:tcPr>
          <w:p w:rsidR="00C51661" w:rsidRPr="005A5CC4" w:rsidRDefault="00C51661" w:rsidP="00942FC4">
            <w:pPr>
              <w:jc w:val="center"/>
              <w:rPr>
                <w:rFonts w:cstheme="minorHAnsi"/>
                <w:sz w:val="20"/>
                <w:szCs w:val="20"/>
              </w:rPr>
            </w:pPr>
            <w:r w:rsidRPr="00C2695C">
              <w:rPr>
                <w:rFonts w:cstheme="minorHAnsi"/>
                <w:b/>
                <w:sz w:val="20"/>
                <w:szCs w:val="20"/>
              </w:rPr>
              <w:t xml:space="preserve">Themes </w:t>
            </w:r>
            <w:r>
              <w:rPr>
                <w:rFonts w:cstheme="minorHAnsi"/>
                <w:sz w:val="20"/>
                <w:szCs w:val="20"/>
              </w:rPr>
              <w:t>and content</w:t>
            </w:r>
          </w:p>
        </w:tc>
        <w:tc>
          <w:tcPr>
            <w:tcW w:w="2250" w:type="dxa"/>
            <w:shd w:val="clear" w:color="auto" w:fill="FFF2CC" w:themeFill="accent4" w:themeFillTint="33"/>
          </w:tcPr>
          <w:p w:rsidR="00C51661" w:rsidRPr="005A5CC4" w:rsidRDefault="00C51661" w:rsidP="00942FC4">
            <w:pPr>
              <w:jc w:val="center"/>
              <w:rPr>
                <w:rFonts w:cstheme="minorHAnsi"/>
                <w:sz w:val="20"/>
                <w:szCs w:val="20"/>
              </w:rPr>
            </w:pPr>
            <w:r w:rsidRPr="00C2695C">
              <w:rPr>
                <w:rFonts w:cstheme="minorHAnsi"/>
                <w:b/>
                <w:sz w:val="20"/>
                <w:szCs w:val="20"/>
              </w:rPr>
              <w:t xml:space="preserve">Themes </w:t>
            </w:r>
            <w:r>
              <w:rPr>
                <w:rFonts w:cstheme="minorHAnsi"/>
                <w:sz w:val="20"/>
                <w:szCs w:val="20"/>
              </w:rPr>
              <w:t>and content</w:t>
            </w:r>
          </w:p>
        </w:tc>
        <w:tc>
          <w:tcPr>
            <w:tcW w:w="2152" w:type="dxa"/>
            <w:shd w:val="clear" w:color="auto" w:fill="E2EFD9" w:themeFill="accent6" w:themeFillTint="33"/>
          </w:tcPr>
          <w:p w:rsidR="00C51661" w:rsidRPr="005A5CC4" w:rsidRDefault="00C51661" w:rsidP="00942FC4">
            <w:pPr>
              <w:jc w:val="center"/>
              <w:rPr>
                <w:rFonts w:cstheme="minorHAnsi"/>
                <w:sz w:val="20"/>
                <w:szCs w:val="20"/>
              </w:rPr>
            </w:pPr>
            <w:r w:rsidRPr="00C2695C">
              <w:rPr>
                <w:rFonts w:cstheme="minorHAnsi"/>
                <w:b/>
                <w:sz w:val="20"/>
                <w:szCs w:val="20"/>
              </w:rPr>
              <w:t xml:space="preserve">Themes </w:t>
            </w:r>
            <w:r>
              <w:rPr>
                <w:rFonts w:cstheme="minorHAnsi"/>
                <w:sz w:val="20"/>
                <w:szCs w:val="20"/>
              </w:rPr>
              <w:t>and content</w:t>
            </w:r>
          </w:p>
        </w:tc>
        <w:tc>
          <w:tcPr>
            <w:tcW w:w="2277" w:type="dxa"/>
            <w:shd w:val="clear" w:color="auto" w:fill="DEEAF6" w:themeFill="accent1" w:themeFillTint="33"/>
          </w:tcPr>
          <w:p w:rsidR="00C51661" w:rsidRPr="005A5CC4" w:rsidRDefault="00C51661" w:rsidP="00942FC4">
            <w:pPr>
              <w:jc w:val="center"/>
              <w:rPr>
                <w:rFonts w:cstheme="minorHAnsi"/>
                <w:sz w:val="20"/>
                <w:szCs w:val="20"/>
              </w:rPr>
            </w:pPr>
            <w:r w:rsidRPr="00C2695C">
              <w:rPr>
                <w:rFonts w:cstheme="minorHAnsi"/>
                <w:b/>
                <w:sz w:val="20"/>
                <w:szCs w:val="20"/>
              </w:rPr>
              <w:t xml:space="preserve">Themes </w:t>
            </w:r>
            <w:r>
              <w:rPr>
                <w:rFonts w:cstheme="minorHAnsi"/>
                <w:sz w:val="20"/>
                <w:szCs w:val="20"/>
              </w:rPr>
              <w:t>and content</w:t>
            </w:r>
          </w:p>
        </w:tc>
        <w:tc>
          <w:tcPr>
            <w:tcW w:w="2107" w:type="dxa"/>
            <w:shd w:val="clear" w:color="auto" w:fill="FFF2CC" w:themeFill="accent4" w:themeFillTint="33"/>
          </w:tcPr>
          <w:p w:rsidR="00C51661" w:rsidRPr="005A5CC4" w:rsidRDefault="00C51661" w:rsidP="00942FC4">
            <w:pPr>
              <w:jc w:val="center"/>
              <w:rPr>
                <w:rFonts w:cstheme="minorHAnsi"/>
                <w:sz w:val="20"/>
                <w:szCs w:val="20"/>
              </w:rPr>
            </w:pPr>
            <w:r w:rsidRPr="00C2695C">
              <w:rPr>
                <w:rFonts w:cstheme="minorHAnsi"/>
                <w:b/>
                <w:sz w:val="20"/>
                <w:szCs w:val="20"/>
              </w:rPr>
              <w:t xml:space="preserve">Themes </w:t>
            </w:r>
            <w:r>
              <w:rPr>
                <w:rFonts w:cstheme="minorHAnsi"/>
                <w:sz w:val="20"/>
                <w:szCs w:val="20"/>
              </w:rPr>
              <w:t>and content</w:t>
            </w:r>
          </w:p>
        </w:tc>
        <w:tc>
          <w:tcPr>
            <w:tcW w:w="1922" w:type="dxa"/>
            <w:shd w:val="clear" w:color="auto" w:fill="FFF2CC" w:themeFill="accent4" w:themeFillTint="33"/>
          </w:tcPr>
          <w:p w:rsidR="00C51661" w:rsidRPr="00C2695C" w:rsidRDefault="00C51661" w:rsidP="00942FC4">
            <w:pPr>
              <w:jc w:val="center"/>
              <w:rPr>
                <w:rFonts w:cstheme="minorHAnsi"/>
                <w:b/>
                <w:sz w:val="20"/>
                <w:szCs w:val="20"/>
              </w:rPr>
            </w:pPr>
          </w:p>
        </w:tc>
      </w:tr>
      <w:tr w:rsidR="00C51661" w:rsidRPr="005A5CC4" w:rsidTr="00C51661">
        <w:trPr>
          <w:cantSplit/>
          <w:trHeight w:val="2401"/>
          <w:jc w:val="center"/>
        </w:trPr>
        <w:tc>
          <w:tcPr>
            <w:tcW w:w="475" w:type="dxa"/>
            <w:shd w:val="clear" w:color="auto" w:fill="auto"/>
            <w:textDirection w:val="btLr"/>
            <w:vAlign w:val="center"/>
          </w:tcPr>
          <w:p w:rsidR="00C51661" w:rsidRPr="005A5CC4" w:rsidRDefault="00C51661" w:rsidP="00E219DB">
            <w:pPr>
              <w:ind w:left="113" w:right="113"/>
              <w:jc w:val="center"/>
              <w:rPr>
                <w:rFonts w:cstheme="minorHAnsi"/>
                <w:sz w:val="20"/>
                <w:szCs w:val="20"/>
              </w:rPr>
            </w:pPr>
            <w:r w:rsidRPr="005A5CC4">
              <w:rPr>
                <w:rFonts w:cstheme="minorHAnsi"/>
                <w:sz w:val="20"/>
                <w:szCs w:val="20"/>
              </w:rPr>
              <w:t>Year 7</w:t>
            </w:r>
          </w:p>
        </w:tc>
        <w:tc>
          <w:tcPr>
            <w:tcW w:w="2033" w:type="dxa"/>
            <w:shd w:val="clear" w:color="auto" w:fill="E2EFD9" w:themeFill="accent6" w:themeFillTint="33"/>
          </w:tcPr>
          <w:p w:rsidR="00C51661" w:rsidRPr="000466F9" w:rsidRDefault="00C51661" w:rsidP="00E219DB">
            <w:pPr>
              <w:rPr>
                <w:rFonts w:cstheme="minorHAnsi"/>
                <w:sz w:val="20"/>
                <w:szCs w:val="20"/>
              </w:rPr>
            </w:pPr>
          </w:p>
        </w:tc>
        <w:tc>
          <w:tcPr>
            <w:tcW w:w="2172" w:type="dxa"/>
            <w:shd w:val="clear" w:color="auto" w:fill="DEEAF6" w:themeFill="accent1" w:themeFillTint="33"/>
          </w:tcPr>
          <w:p w:rsidR="00C51661" w:rsidRDefault="00C51661" w:rsidP="00E219DB">
            <w:pPr>
              <w:rPr>
                <w:rFonts w:cstheme="minorHAnsi"/>
                <w:sz w:val="20"/>
                <w:szCs w:val="20"/>
              </w:rPr>
            </w:pPr>
            <w:r>
              <w:rPr>
                <w:rFonts w:cstheme="minorHAnsi"/>
                <w:sz w:val="20"/>
                <w:szCs w:val="20"/>
              </w:rPr>
              <w:t>Careers Focus Week</w:t>
            </w:r>
          </w:p>
          <w:p w:rsidR="00C51661" w:rsidRDefault="00C51661" w:rsidP="00E219DB">
            <w:pPr>
              <w:rPr>
                <w:rFonts w:cstheme="minorHAnsi"/>
                <w:sz w:val="20"/>
                <w:szCs w:val="20"/>
              </w:rPr>
            </w:pPr>
            <w:r>
              <w:rPr>
                <w:rFonts w:cstheme="minorHAnsi"/>
                <w:sz w:val="20"/>
                <w:szCs w:val="20"/>
              </w:rPr>
              <w:t>15-19</w:t>
            </w:r>
            <w:r w:rsidRPr="006D0D22">
              <w:rPr>
                <w:rFonts w:cstheme="minorHAnsi"/>
                <w:sz w:val="20"/>
                <w:szCs w:val="20"/>
                <w:vertAlign w:val="superscript"/>
              </w:rPr>
              <w:t>th</w:t>
            </w:r>
            <w:r>
              <w:rPr>
                <w:rFonts w:cstheme="minorHAnsi"/>
                <w:sz w:val="20"/>
                <w:szCs w:val="20"/>
              </w:rPr>
              <w:t xml:space="preserve"> November</w:t>
            </w:r>
          </w:p>
          <w:p w:rsidR="00C51661" w:rsidRDefault="00C51661" w:rsidP="00E219DB">
            <w:pPr>
              <w:rPr>
                <w:rFonts w:cstheme="minorHAnsi"/>
                <w:sz w:val="20"/>
                <w:szCs w:val="20"/>
              </w:rPr>
            </w:pPr>
            <w:r>
              <w:rPr>
                <w:rFonts w:cstheme="minorHAnsi"/>
                <w:sz w:val="20"/>
                <w:szCs w:val="20"/>
              </w:rPr>
              <w:t>Virtual Careers Fair</w:t>
            </w:r>
          </w:p>
          <w:p w:rsidR="00C51661" w:rsidRDefault="00C51661" w:rsidP="00E219DB">
            <w:pPr>
              <w:rPr>
                <w:rFonts w:cstheme="minorHAnsi"/>
                <w:sz w:val="20"/>
                <w:szCs w:val="20"/>
              </w:rPr>
            </w:pPr>
            <w:r>
              <w:rPr>
                <w:rFonts w:cstheme="minorHAnsi"/>
                <w:sz w:val="20"/>
                <w:szCs w:val="20"/>
              </w:rPr>
              <w:t xml:space="preserve">Presentation by Amy </w:t>
            </w:r>
            <w:proofErr w:type="spellStart"/>
            <w:r>
              <w:rPr>
                <w:rFonts w:cstheme="minorHAnsi"/>
                <w:sz w:val="20"/>
                <w:szCs w:val="20"/>
              </w:rPr>
              <w:t>Mulford</w:t>
            </w:r>
            <w:proofErr w:type="spellEnd"/>
            <w:r>
              <w:rPr>
                <w:rFonts w:cstheme="minorHAnsi"/>
                <w:sz w:val="20"/>
                <w:szCs w:val="20"/>
              </w:rPr>
              <w:t xml:space="preserve"> from DXC Technology</w:t>
            </w:r>
          </w:p>
          <w:p w:rsidR="00C51661" w:rsidRDefault="00C51661" w:rsidP="00E219DB">
            <w:pPr>
              <w:rPr>
                <w:rFonts w:cstheme="minorHAnsi"/>
                <w:sz w:val="20"/>
                <w:szCs w:val="20"/>
              </w:rPr>
            </w:pPr>
            <w:proofErr w:type="spellStart"/>
            <w:r>
              <w:rPr>
                <w:rFonts w:cstheme="minorHAnsi"/>
                <w:sz w:val="20"/>
                <w:szCs w:val="20"/>
              </w:rPr>
              <w:t>Xello</w:t>
            </w:r>
            <w:proofErr w:type="spellEnd"/>
            <w:r>
              <w:rPr>
                <w:rFonts w:cstheme="minorHAnsi"/>
                <w:sz w:val="20"/>
                <w:szCs w:val="20"/>
              </w:rPr>
              <w:t xml:space="preserve"> School Subjects at Work</w:t>
            </w:r>
          </w:p>
          <w:p w:rsidR="00C51661" w:rsidRPr="00D32036" w:rsidRDefault="00C51661" w:rsidP="00E219DB">
            <w:pPr>
              <w:rPr>
                <w:rFonts w:cstheme="minorHAnsi"/>
                <w:sz w:val="20"/>
                <w:szCs w:val="20"/>
              </w:rPr>
            </w:pPr>
            <w:r>
              <w:rPr>
                <w:rFonts w:cstheme="minorHAnsi"/>
                <w:sz w:val="20"/>
                <w:szCs w:val="20"/>
              </w:rPr>
              <w:t>SWDYD?- Physiotherapy, Analytical Chemist, Travel Agency</w:t>
            </w:r>
          </w:p>
        </w:tc>
        <w:tc>
          <w:tcPr>
            <w:tcW w:w="2250" w:type="dxa"/>
            <w:shd w:val="clear" w:color="auto" w:fill="FFF2CC" w:themeFill="accent4" w:themeFillTint="33"/>
          </w:tcPr>
          <w:p w:rsidR="00C51661" w:rsidRDefault="00C51661" w:rsidP="00E219DB">
            <w:pPr>
              <w:rPr>
                <w:rFonts w:cstheme="minorHAnsi"/>
                <w:sz w:val="20"/>
                <w:szCs w:val="20"/>
              </w:rPr>
            </w:pPr>
            <w:proofErr w:type="spellStart"/>
            <w:r w:rsidRPr="00535851">
              <w:rPr>
                <w:rFonts w:cstheme="minorHAnsi"/>
                <w:sz w:val="20"/>
                <w:szCs w:val="20"/>
              </w:rPr>
              <w:t>Xello</w:t>
            </w:r>
            <w:proofErr w:type="spellEnd"/>
            <w:r w:rsidRPr="00535851">
              <w:rPr>
                <w:rFonts w:cstheme="minorHAnsi"/>
                <w:sz w:val="20"/>
                <w:szCs w:val="20"/>
              </w:rPr>
              <w:t>- Interests</w:t>
            </w:r>
          </w:p>
          <w:p w:rsidR="00C51661" w:rsidRDefault="00C51661" w:rsidP="00E219DB">
            <w:pPr>
              <w:rPr>
                <w:rFonts w:cstheme="minorHAnsi"/>
                <w:sz w:val="20"/>
                <w:szCs w:val="20"/>
              </w:rPr>
            </w:pPr>
          </w:p>
          <w:p w:rsidR="00C51661" w:rsidRDefault="00C51661" w:rsidP="00E219DB">
            <w:pPr>
              <w:rPr>
                <w:rFonts w:cstheme="minorHAnsi"/>
                <w:sz w:val="20"/>
                <w:szCs w:val="20"/>
              </w:rPr>
            </w:pPr>
            <w:r>
              <w:rPr>
                <w:rFonts w:cstheme="minorHAnsi"/>
                <w:sz w:val="20"/>
                <w:szCs w:val="20"/>
              </w:rPr>
              <w:t>National Apprenticeship Week 7-13 February</w:t>
            </w:r>
          </w:p>
          <w:p w:rsidR="00C51661" w:rsidRDefault="00C51661" w:rsidP="00E219DB">
            <w:pPr>
              <w:rPr>
                <w:rFonts w:cstheme="minorHAnsi"/>
                <w:sz w:val="20"/>
                <w:szCs w:val="20"/>
              </w:rPr>
            </w:pPr>
          </w:p>
          <w:p w:rsidR="00C51661" w:rsidRPr="00535851" w:rsidRDefault="00C51661" w:rsidP="00E219DB">
            <w:pPr>
              <w:rPr>
                <w:rFonts w:cstheme="minorHAnsi"/>
                <w:sz w:val="20"/>
                <w:szCs w:val="20"/>
              </w:rPr>
            </w:pPr>
            <w:r>
              <w:rPr>
                <w:rFonts w:cstheme="minorHAnsi"/>
                <w:sz w:val="20"/>
                <w:szCs w:val="20"/>
              </w:rPr>
              <w:t>SWDYD?- IT, Garment Technologist, Biopharmaceutical research</w:t>
            </w:r>
          </w:p>
        </w:tc>
        <w:tc>
          <w:tcPr>
            <w:tcW w:w="2152" w:type="dxa"/>
            <w:shd w:val="clear" w:color="auto" w:fill="E2EFD9" w:themeFill="accent6" w:themeFillTint="33"/>
          </w:tcPr>
          <w:p w:rsidR="00C51661" w:rsidRPr="001D07FA" w:rsidRDefault="00C51661" w:rsidP="00E219DB">
            <w:pPr>
              <w:rPr>
                <w:rFonts w:cstheme="minorHAnsi"/>
                <w:sz w:val="20"/>
                <w:szCs w:val="20"/>
              </w:rPr>
            </w:pPr>
            <w:r>
              <w:rPr>
                <w:rFonts w:cstheme="minorHAnsi"/>
                <w:sz w:val="20"/>
                <w:szCs w:val="20"/>
              </w:rPr>
              <w:t>National Careers Week</w:t>
            </w:r>
          </w:p>
        </w:tc>
        <w:tc>
          <w:tcPr>
            <w:tcW w:w="2277" w:type="dxa"/>
            <w:shd w:val="clear" w:color="auto" w:fill="DEEAF6" w:themeFill="accent1" w:themeFillTint="33"/>
          </w:tcPr>
          <w:p w:rsidR="00C51661" w:rsidRPr="00535851" w:rsidRDefault="00C51661" w:rsidP="00E219DB">
            <w:pPr>
              <w:rPr>
                <w:rFonts w:cstheme="minorHAnsi"/>
                <w:sz w:val="20"/>
                <w:szCs w:val="20"/>
              </w:rPr>
            </w:pPr>
            <w:proofErr w:type="spellStart"/>
            <w:r w:rsidRPr="00535851">
              <w:rPr>
                <w:rFonts w:cstheme="minorHAnsi"/>
                <w:sz w:val="20"/>
                <w:szCs w:val="20"/>
              </w:rPr>
              <w:t>Xello</w:t>
            </w:r>
            <w:proofErr w:type="spellEnd"/>
            <w:r w:rsidRPr="00535851">
              <w:rPr>
                <w:rFonts w:cstheme="minorHAnsi"/>
                <w:sz w:val="20"/>
                <w:szCs w:val="20"/>
              </w:rPr>
              <w:t>- Time Management</w:t>
            </w:r>
          </w:p>
        </w:tc>
        <w:tc>
          <w:tcPr>
            <w:tcW w:w="2107" w:type="dxa"/>
            <w:shd w:val="clear" w:color="auto" w:fill="FFF2CC" w:themeFill="accent4" w:themeFillTint="33"/>
          </w:tcPr>
          <w:p w:rsidR="00C51661" w:rsidRDefault="00C51661" w:rsidP="00E219DB">
            <w:pPr>
              <w:rPr>
                <w:rFonts w:cstheme="minorHAnsi"/>
                <w:b/>
                <w:sz w:val="20"/>
                <w:szCs w:val="20"/>
              </w:rPr>
            </w:pPr>
            <w:r>
              <w:rPr>
                <w:rFonts w:cstheme="minorHAnsi"/>
                <w:b/>
                <w:sz w:val="20"/>
                <w:szCs w:val="20"/>
              </w:rPr>
              <w:t>DREAMS AND GOALS</w:t>
            </w:r>
            <w:r w:rsidR="007D04A8">
              <w:rPr>
                <w:rFonts w:cstheme="minorHAnsi"/>
                <w:b/>
                <w:sz w:val="20"/>
                <w:szCs w:val="20"/>
              </w:rPr>
              <w:t xml:space="preserve"> </w:t>
            </w:r>
            <w:r w:rsidR="007D04A8" w:rsidRPr="007D04A8">
              <w:rPr>
                <w:rFonts w:cstheme="minorHAnsi"/>
                <w:sz w:val="20"/>
                <w:szCs w:val="20"/>
              </w:rPr>
              <w:t>in PSHE</w:t>
            </w:r>
          </w:p>
          <w:p w:rsidR="00C51661" w:rsidRPr="00E502F4" w:rsidRDefault="00C51661" w:rsidP="00E219DB">
            <w:pPr>
              <w:rPr>
                <w:rFonts w:cstheme="minorHAnsi"/>
                <w:b/>
                <w:sz w:val="20"/>
                <w:szCs w:val="20"/>
              </w:rPr>
            </w:pPr>
          </w:p>
        </w:tc>
        <w:tc>
          <w:tcPr>
            <w:tcW w:w="1922" w:type="dxa"/>
            <w:shd w:val="clear" w:color="auto" w:fill="FFF2CC" w:themeFill="accent4" w:themeFillTint="33"/>
          </w:tcPr>
          <w:p w:rsidR="00C51661" w:rsidRPr="00C51661" w:rsidRDefault="00C51661" w:rsidP="00E219DB">
            <w:pPr>
              <w:rPr>
                <w:rFonts w:cstheme="minorHAnsi"/>
                <w:sz w:val="20"/>
                <w:szCs w:val="20"/>
              </w:rPr>
            </w:pPr>
            <w:r w:rsidRPr="00C51661">
              <w:rPr>
                <w:rFonts w:cstheme="minorHAnsi"/>
                <w:sz w:val="20"/>
                <w:szCs w:val="20"/>
              </w:rPr>
              <w:t>GCB1,2,3,4,5</w:t>
            </w:r>
          </w:p>
        </w:tc>
      </w:tr>
      <w:tr w:rsidR="00C51661" w:rsidRPr="005A5CC4" w:rsidTr="00C51661">
        <w:trPr>
          <w:cantSplit/>
          <w:trHeight w:val="2401"/>
          <w:jc w:val="center"/>
        </w:trPr>
        <w:tc>
          <w:tcPr>
            <w:tcW w:w="475" w:type="dxa"/>
            <w:shd w:val="clear" w:color="auto" w:fill="auto"/>
            <w:textDirection w:val="btLr"/>
            <w:vAlign w:val="center"/>
          </w:tcPr>
          <w:p w:rsidR="00C51661" w:rsidRPr="005A5CC4" w:rsidRDefault="00C51661" w:rsidP="006D0D22">
            <w:pPr>
              <w:ind w:left="113" w:right="113"/>
              <w:jc w:val="center"/>
              <w:rPr>
                <w:rFonts w:cstheme="minorHAnsi"/>
                <w:sz w:val="20"/>
                <w:szCs w:val="20"/>
              </w:rPr>
            </w:pPr>
            <w:r w:rsidRPr="005A5CC4">
              <w:rPr>
                <w:rFonts w:cstheme="minorHAnsi"/>
                <w:sz w:val="20"/>
                <w:szCs w:val="20"/>
              </w:rPr>
              <w:t>Year 8</w:t>
            </w:r>
          </w:p>
        </w:tc>
        <w:tc>
          <w:tcPr>
            <w:tcW w:w="2033" w:type="dxa"/>
            <w:shd w:val="clear" w:color="auto" w:fill="E2EFD9" w:themeFill="accent6" w:themeFillTint="33"/>
          </w:tcPr>
          <w:p w:rsidR="00C51661" w:rsidRPr="006E73A9" w:rsidRDefault="00C51661" w:rsidP="006D0D22">
            <w:pPr>
              <w:rPr>
                <w:rFonts w:cstheme="minorHAnsi"/>
                <w:sz w:val="20"/>
                <w:szCs w:val="20"/>
              </w:rPr>
            </w:pPr>
          </w:p>
        </w:tc>
        <w:tc>
          <w:tcPr>
            <w:tcW w:w="2172" w:type="dxa"/>
            <w:shd w:val="clear" w:color="auto" w:fill="DEEAF6" w:themeFill="accent1" w:themeFillTint="33"/>
          </w:tcPr>
          <w:p w:rsidR="00C51661" w:rsidRDefault="00C51661" w:rsidP="006D0D22">
            <w:pPr>
              <w:rPr>
                <w:rFonts w:cstheme="minorHAnsi"/>
                <w:sz w:val="20"/>
                <w:szCs w:val="20"/>
              </w:rPr>
            </w:pPr>
            <w:r>
              <w:rPr>
                <w:rFonts w:cstheme="minorHAnsi"/>
                <w:sz w:val="20"/>
                <w:szCs w:val="20"/>
              </w:rPr>
              <w:t>Careers Focus Week</w:t>
            </w:r>
          </w:p>
          <w:p w:rsidR="00C51661" w:rsidRDefault="00C51661" w:rsidP="006D0D22">
            <w:pPr>
              <w:rPr>
                <w:rFonts w:cstheme="minorHAnsi"/>
                <w:sz w:val="20"/>
                <w:szCs w:val="20"/>
              </w:rPr>
            </w:pPr>
            <w:r>
              <w:rPr>
                <w:rFonts w:cstheme="minorHAnsi"/>
                <w:sz w:val="20"/>
                <w:szCs w:val="20"/>
              </w:rPr>
              <w:t>15-19</w:t>
            </w:r>
            <w:r w:rsidRPr="006D0D22">
              <w:rPr>
                <w:rFonts w:cstheme="minorHAnsi"/>
                <w:sz w:val="20"/>
                <w:szCs w:val="20"/>
                <w:vertAlign w:val="superscript"/>
              </w:rPr>
              <w:t>th</w:t>
            </w:r>
            <w:r>
              <w:rPr>
                <w:rFonts w:cstheme="minorHAnsi"/>
                <w:sz w:val="20"/>
                <w:szCs w:val="20"/>
              </w:rPr>
              <w:t xml:space="preserve"> November</w:t>
            </w:r>
          </w:p>
          <w:p w:rsidR="00C51661" w:rsidRDefault="00C51661" w:rsidP="006D0D22">
            <w:pPr>
              <w:rPr>
                <w:rFonts w:cstheme="minorHAnsi"/>
                <w:sz w:val="20"/>
                <w:szCs w:val="20"/>
              </w:rPr>
            </w:pPr>
            <w:r>
              <w:rPr>
                <w:rFonts w:cstheme="minorHAnsi"/>
                <w:sz w:val="20"/>
                <w:szCs w:val="20"/>
              </w:rPr>
              <w:t>Virtual Careers Fair</w:t>
            </w:r>
          </w:p>
          <w:p w:rsidR="00C51661" w:rsidRDefault="00C51661" w:rsidP="006D0D22">
            <w:pPr>
              <w:rPr>
                <w:rFonts w:cstheme="minorHAnsi"/>
                <w:sz w:val="20"/>
                <w:szCs w:val="20"/>
              </w:rPr>
            </w:pPr>
            <w:r>
              <w:rPr>
                <w:rFonts w:cstheme="minorHAnsi"/>
                <w:sz w:val="20"/>
                <w:szCs w:val="20"/>
              </w:rPr>
              <w:t xml:space="preserve">Presentation by Amy </w:t>
            </w:r>
            <w:proofErr w:type="spellStart"/>
            <w:r>
              <w:rPr>
                <w:rFonts w:cstheme="minorHAnsi"/>
                <w:sz w:val="20"/>
                <w:szCs w:val="20"/>
              </w:rPr>
              <w:t>Mulford</w:t>
            </w:r>
            <w:proofErr w:type="spellEnd"/>
            <w:r>
              <w:rPr>
                <w:rFonts w:cstheme="minorHAnsi"/>
                <w:sz w:val="20"/>
                <w:szCs w:val="20"/>
              </w:rPr>
              <w:t xml:space="preserve"> from DXC Technology</w:t>
            </w:r>
          </w:p>
          <w:p w:rsidR="00C51661" w:rsidRDefault="00C51661" w:rsidP="006D0D22">
            <w:pPr>
              <w:rPr>
                <w:rFonts w:cstheme="minorHAnsi"/>
                <w:sz w:val="20"/>
                <w:szCs w:val="20"/>
              </w:rPr>
            </w:pPr>
            <w:proofErr w:type="spellStart"/>
            <w:r>
              <w:rPr>
                <w:rFonts w:cstheme="minorHAnsi"/>
                <w:sz w:val="20"/>
                <w:szCs w:val="20"/>
              </w:rPr>
              <w:t>Xello</w:t>
            </w:r>
            <w:proofErr w:type="spellEnd"/>
            <w:r>
              <w:rPr>
                <w:rFonts w:cstheme="minorHAnsi"/>
                <w:sz w:val="20"/>
                <w:szCs w:val="20"/>
              </w:rPr>
              <w:t xml:space="preserve">- </w:t>
            </w:r>
            <w:r w:rsidRPr="006D0D22">
              <w:rPr>
                <w:rFonts w:cstheme="minorHAnsi"/>
                <w:sz w:val="20"/>
                <w:szCs w:val="20"/>
              </w:rPr>
              <w:t>Explore Learning Styles</w:t>
            </w:r>
          </w:p>
          <w:p w:rsidR="00C51661" w:rsidRPr="00D32036" w:rsidRDefault="00C51661" w:rsidP="006D0D22">
            <w:pPr>
              <w:rPr>
                <w:rFonts w:cstheme="minorHAnsi"/>
                <w:sz w:val="20"/>
                <w:szCs w:val="20"/>
              </w:rPr>
            </w:pPr>
            <w:r>
              <w:rPr>
                <w:rFonts w:cstheme="minorHAnsi"/>
                <w:sz w:val="20"/>
                <w:szCs w:val="20"/>
              </w:rPr>
              <w:t>SWDYD?- Physiotherapy, Analytical Chemist, Travel Agency</w:t>
            </w:r>
          </w:p>
        </w:tc>
        <w:tc>
          <w:tcPr>
            <w:tcW w:w="2250" w:type="dxa"/>
            <w:shd w:val="clear" w:color="auto" w:fill="FFF2CC" w:themeFill="accent4" w:themeFillTint="33"/>
          </w:tcPr>
          <w:p w:rsidR="00C51661" w:rsidRDefault="00C51661" w:rsidP="006D0D22">
            <w:pPr>
              <w:rPr>
                <w:rFonts w:cstheme="minorHAnsi"/>
                <w:sz w:val="20"/>
                <w:szCs w:val="20"/>
              </w:rPr>
            </w:pPr>
            <w:proofErr w:type="spellStart"/>
            <w:r>
              <w:rPr>
                <w:rFonts w:cstheme="minorHAnsi"/>
                <w:sz w:val="20"/>
                <w:szCs w:val="20"/>
              </w:rPr>
              <w:t>Xello</w:t>
            </w:r>
            <w:proofErr w:type="spellEnd"/>
            <w:r>
              <w:rPr>
                <w:rFonts w:cstheme="minorHAnsi"/>
                <w:sz w:val="20"/>
                <w:szCs w:val="20"/>
              </w:rPr>
              <w:t>- Discover Learning Pathways</w:t>
            </w:r>
          </w:p>
          <w:p w:rsidR="00C51661" w:rsidRDefault="00C51661" w:rsidP="006D0D22">
            <w:pPr>
              <w:rPr>
                <w:rFonts w:cstheme="minorHAnsi"/>
                <w:sz w:val="20"/>
                <w:szCs w:val="20"/>
              </w:rPr>
            </w:pPr>
          </w:p>
          <w:p w:rsidR="00C51661" w:rsidRDefault="00C51661" w:rsidP="006D0D22">
            <w:pPr>
              <w:rPr>
                <w:rFonts w:cstheme="minorHAnsi"/>
                <w:sz w:val="20"/>
                <w:szCs w:val="20"/>
              </w:rPr>
            </w:pPr>
            <w:r>
              <w:rPr>
                <w:rFonts w:cstheme="minorHAnsi"/>
                <w:sz w:val="20"/>
                <w:szCs w:val="20"/>
              </w:rPr>
              <w:t>National Apprenticeship Week 7-13 February</w:t>
            </w:r>
          </w:p>
          <w:p w:rsidR="00C51661" w:rsidRDefault="00C51661" w:rsidP="006D0D22">
            <w:pPr>
              <w:rPr>
                <w:rFonts w:cstheme="minorHAnsi"/>
                <w:sz w:val="20"/>
                <w:szCs w:val="20"/>
              </w:rPr>
            </w:pPr>
          </w:p>
          <w:p w:rsidR="00C51661" w:rsidRPr="00151D4F" w:rsidRDefault="00C51661" w:rsidP="006D0D22">
            <w:pPr>
              <w:rPr>
                <w:rFonts w:cstheme="minorHAnsi"/>
                <w:sz w:val="20"/>
                <w:szCs w:val="20"/>
              </w:rPr>
            </w:pPr>
            <w:r>
              <w:rPr>
                <w:rFonts w:cstheme="minorHAnsi"/>
                <w:sz w:val="20"/>
                <w:szCs w:val="20"/>
              </w:rPr>
              <w:t>SWDYD?- IT, Garment Technologist, Biopharmaceutical research</w:t>
            </w:r>
          </w:p>
        </w:tc>
        <w:tc>
          <w:tcPr>
            <w:tcW w:w="2152" w:type="dxa"/>
            <w:shd w:val="clear" w:color="auto" w:fill="E2EFD9" w:themeFill="accent6" w:themeFillTint="33"/>
          </w:tcPr>
          <w:p w:rsidR="00C51661" w:rsidRDefault="00C51661" w:rsidP="006D0D22">
            <w:pPr>
              <w:rPr>
                <w:rFonts w:cstheme="minorHAnsi"/>
                <w:b/>
                <w:sz w:val="20"/>
                <w:szCs w:val="20"/>
              </w:rPr>
            </w:pPr>
            <w:r w:rsidRPr="00337B2E">
              <w:rPr>
                <w:rFonts w:cstheme="minorHAnsi"/>
                <w:b/>
                <w:sz w:val="20"/>
                <w:szCs w:val="20"/>
              </w:rPr>
              <w:t>DREAMS AND GOALS</w:t>
            </w:r>
            <w:r w:rsidR="007D04A8">
              <w:rPr>
                <w:rFonts w:cstheme="minorHAnsi"/>
                <w:b/>
                <w:sz w:val="20"/>
                <w:szCs w:val="20"/>
              </w:rPr>
              <w:t xml:space="preserve"> </w:t>
            </w:r>
            <w:r w:rsidR="007D04A8" w:rsidRPr="007D04A8">
              <w:rPr>
                <w:rFonts w:cstheme="minorHAnsi"/>
                <w:sz w:val="20"/>
                <w:szCs w:val="20"/>
              </w:rPr>
              <w:t>in PSHE</w:t>
            </w:r>
          </w:p>
          <w:p w:rsidR="00C51661" w:rsidRDefault="00C51661" w:rsidP="006D0D22">
            <w:pPr>
              <w:rPr>
                <w:rFonts w:cstheme="minorHAnsi"/>
                <w:sz w:val="20"/>
                <w:szCs w:val="20"/>
              </w:rPr>
            </w:pPr>
            <w:proofErr w:type="spellStart"/>
            <w:r w:rsidRPr="006D0D22">
              <w:rPr>
                <w:rFonts w:cstheme="minorHAnsi"/>
                <w:sz w:val="20"/>
                <w:szCs w:val="20"/>
              </w:rPr>
              <w:t>Xello</w:t>
            </w:r>
            <w:proofErr w:type="spellEnd"/>
            <w:r w:rsidRPr="006D0D22">
              <w:rPr>
                <w:rFonts w:cstheme="minorHAnsi"/>
                <w:sz w:val="20"/>
                <w:szCs w:val="20"/>
              </w:rPr>
              <w:t xml:space="preserve"> focus-, Discover Learning Pathways, Biases and Career Choices; Long-term goals; skills, qualifications, careers; </w:t>
            </w:r>
          </w:p>
          <w:p w:rsidR="00C51661" w:rsidRDefault="00C51661" w:rsidP="006D0D22">
            <w:pPr>
              <w:rPr>
                <w:rFonts w:cstheme="minorHAnsi"/>
                <w:sz w:val="20"/>
                <w:szCs w:val="20"/>
              </w:rPr>
            </w:pPr>
            <w:r>
              <w:rPr>
                <w:rFonts w:cstheme="minorHAnsi"/>
                <w:sz w:val="20"/>
                <w:szCs w:val="20"/>
              </w:rPr>
              <w:t>National Careers Week</w:t>
            </w:r>
          </w:p>
          <w:p w:rsidR="00C51661" w:rsidRPr="00151D4F" w:rsidRDefault="00C51661" w:rsidP="006D0D22">
            <w:pPr>
              <w:rPr>
                <w:rFonts w:cstheme="minorHAnsi"/>
                <w:sz w:val="20"/>
                <w:szCs w:val="20"/>
              </w:rPr>
            </w:pPr>
            <w:r>
              <w:rPr>
                <w:rFonts w:cstheme="minorHAnsi"/>
                <w:sz w:val="20"/>
                <w:szCs w:val="20"/>
              </w:rPr>
              <w:t>University of Leicester- Subject Discover kits</w:t>
            </w:r>
          </w:p>
        </w:tc>
        <w:tc>
          <w:tcPr>
            <w:tcW w:w="2277" w:type="dxa"/>
            <w:shd w:val="clear" w:color="auto" w:fill="DEEAF6" w:themeFill="accent1" w:themeFillTint="33"/>
          </w:tcPr>
          <w:p w:rsidR="00C51661" w:rsidRPr="00535851" w:rsidRDefault="00C51661" w:rsidP="006D0D22">
            <w:pPr>
              <w:rPr>
                <w:rFonts w:cstheme="minorHAnsi"/>
                <w:sz w:val="20"/>
                <w:szCs w:val="20"/>
              </w:rPr>
            </w:pPr>
            <w:proofErr w:type="spellStart"/>
            <w:r w:rsidRPr="00535851">
              <w:rPr>
                <w:rFonts w:cstheme="minorHAnsi"/>
                <w:sz w:val="20"/>
                <w:szCs w:val="20"/>
              </w:rPr>
              <w:t>Xello</w:t>
            </w:r>
            <w:proofErr w:type="spellEnd"/>
            <w:r w:rsidRPr="00535851">
              <w:rPr>
                <w:rFonts w:cstheme="minorHAnsi"/>
                <w:sz w:val="20"/>
                <w:szCs w:val="20"/>
              </w:rPr>
              <w:t>- Biases and Career Choices</w:t>
            </w:r>
          </w:p>
        </w:tc>
        <w:tc>
          <w:tcPr>
            <w:tcW w:w="2107" w:type="dxa"/>
            <w:shd w:val="clear" w:color="auto" w:fill="FFF2CC" w:themeFill="accent4" w:themeFillTint="33"/>
          </w:tcPr>
          <w:p w:rsidR="00C51661" w:rsidRPr="007B3821" w:rsidRDefault="00C51661" w:rsidP="006D0D22">
            <w:pPr>
              <w:rPr>
                <w:rFonts w:cstheme="minorHAnsi"/>
                <w:sz w:val="20"/>
                <w:szCs w:val="20"/>
              </w:rPr>
            </w:pPr>
          </w:p>
        </w:tc>
        <w:tc>
          <w:tcPr>
            <w:tcW w:w="1922" w:type="dxa"/>
            <w:shd w:val="clear" w:color="auto" w:fill="FFF2CC" w:themeFill="accent4" w:themeFillTint="33"/>
          </w:tcPr>
          <w:p w:rsidR="00C51661" w:rsidRPr="007B3821" w:rsidRDefault="00C51661" w:rsidP="006D0D22">
            <w:pPr>
              <w:rPr>
                <w:rFonts w:cstheme="minorHAnsi"/>
                <w:sz w:val="20"/>
                <w:szCs w:val="20"/>
              </w:rPr>
            </w:pPr>
            <w:r>
              <w:rPr>
                <w:rFonts w:cstheme="minorHAnsi"/>
                <w:sz w:val="20"/>
                <w:szCs w:val="20"/>
              </w:rPr>
              <w:t>GCB1,2,3,4,5,7</w:t>
            </w:r>
          </w:p>
        </w:tc>
      </w:tr>
      <w:tr w:rsidR="00C51661" w:rsidRPr="005A5CC4" w:rsidTr="00C51661">
        <w:trPr>
          <w:cantSplit/>
          <w:trHeight w:val="2401"/>
          <w:jc w:val="center"/>
        </w:trPr>
        <w:tc>
          <w:tcPr>
            <w:tcW w:w="475" w:type="dxa"/>
            <w:shd w:val="clear" w:color="auto" w:fill="auto"/>
            <w:textDirection w:val="btLr"/>
            <w:vAlign w:val="center"/>
          </w:tcPr>
          <w:p w:rsidR="00C51661" w:rsidRPr="005A5CC4" w:rsidRDefault="00C51661" w:rsidP="006D0D22">
            <w:pPr>
              <w:ind w:left="113" w:right="113"/>
              <w:jc w:val="center"/>
              <w:rPr>
                <w:rFonts w:cstheme="minorHAnsi"/>
                <w:sz w:val="20"/>
                <w:szCs w:val="20"/>
              </w:rPr>
            </w:pPr>
            <w:r w:rsidRPr="005A5CC4">
              <w:rPr>
                <w:rFonts w:cstheme="minorHAnsi"/>
                <w:sz w:val="20"/>
                <w:szCs w:val="20"/>
              </w:rPr>
              <w:t>Year 9</w:t>
            </w:r>
          </w:p>
        </w:tc>
        <w:tc>
          <w:tcPr>
            <w:tcW w:w="2033" w:type="dxa"/>
            <w:shd w:val="clear" w:color="auto" w:fill="E2EFD9" w:themeFill="accent6" w:themeFillTint="33"/>
          </w:tcPr>
          <w:p w:rsidR="00C51661" w:rsidRPr="00541184" w:rsidRDefault="00C51661" w:rsidP="006D0D22">
            <w:pPr>
              <w:rPr>
                <w:rFonts w:cstheme="minorHAnsi"/>
                <w:sz w:val="20"/>
                <w:szCs w:val="20"/>
              </w:rPr>
            </w:pPr>
          </w:p>
        </w:tc>
        <w:tc>
          <w:tcPr>
            <w:tcW w:w="2172" w:type="dxa"/>
            <w:shd w:val="clear" w:color="auto" w:fill="DEEAF6" w:themeFill="accent1" w:themeFillTint="33"/>
          </w:tcPr>
          <w:p w:rsidR="00C51661" w:rsidRDefault="00C51661" w:rsidP="006D0D22">
            <w:pPr>
              <w:rPr>
                <w:rFonts w:cstheme="minorHAnsi"/>
                <w:sz w:val="20"/>
                <w:szCs w:val="20"/>
              </w:rPr>
            </w:pPr>
            <w:r>
              <w:rPr>
                <w:rFonts w:cstheme="minorHAnsi"/>
                <w:sz w:val="20"/>
                <w:szCs w:val="20"/>
              </w:rPr>
              <w:t>Careers Focus Week</w:t>
            </w:r>
          </w:p>
          <w:p w:rsidR="00C51661" w:rsidRDefault="00C51661" w:rsidP="006D0D22">
            <w:pPr>
              <w:rPr>
                <w:rFonts w:cstheme="minorHAnsi"/>
                <w:sz w:val="20"/>
                <w:szCs w:val="20"/>
              </w:rPr>
            </w:pPr>
            <w:r>
              <w:rPr>
                <w:rFonts w:cstheme="minorHAnsi"/>
                <w:sz w:val="20"/>
                <w:szCs w:val="20"/>
              </w:rPr>
              <w:t>15-19</w:t>
            </w:r>
            <w:r w:rsidRPr="006D0D22">
              <w:rPr>
                <w:rFonts w:cstheme="minorHAnsi"/>
                <w:sz w:val="20"/>
                <w:szCs w:val="20"/>
                <w:vertAlign w:val="superscript"/>
              </w:rPr>
              <w:t>th</w:t>
            </w:r>
            <w:r>
              <w:rPr>
                <w:rFonts w:cstheme="minorHAnsi"/>
                <w:sz w:val="20"/>
                <w:szCs w:val="20"/>
              </w:rPr>
              <w:t xml:space="preserve"> November</w:t>
            </w:r>
          </w:p>
          <w:p w:rsidR="00C51661" w:rsidRDefault="00C51661" w:rsidP="006D0D22">
            <w:pPr>
              <w:rPr>
                <w:rFonts w:cstheme="minorHAnsi"/>
                <w:sz w:val="20"/>
                <w:szCs w:val="20"/>
              </w:rPr>
            </w:pPr>
            <w:r>
              <w:rPr>
                <w:rFonts w:cstheme="minorHAnsi"/>
                <w:sz w:val="20"/>
                <w:szCs w:val="20"/>
              </w:rPr>
              <w:t>Virtual Careers Fair</w:t>
            </w:r>
          </w:p>
          <w:p w:rsidR="00C51661" w:rsidRDefault="00C51661" w:rsidP="006D0D22">
            <w:pPr>
              <w:rPr>
                <w:rFonts w:cstheme="minorHAnsi"/>
                <w:sz w:val="20"/>
                <w:szCs w:val="20"/>
              </w:rPr>
            </w:pPr>
            <w:r>
              <w:rPr>
                <w:rFonts w:cstheme="minorHAnsi"/>
                <w:sz w:val="20"/>
                <w:szCs w:val="20"/>
              </w:rPr>
              <w:t xml:space="preserve">Presentation by Amy </w:t>
            </w:r>
            <w:proofErr w:type="spellStart"/>
            <w:r>
              <w:rPr>
                <w:rFonts w:cstheme="minorHAnsi"/>
                <w:sz w:val="20"/>
                <w:szCs w:val="20"/>
              </w:rPr>
              <w:t>Mulford</w:t>
            </w:r>
            <w:proofErr w:type="spellEnd"/>
            <w:r>
              <w:rPr>
                <w:rFonts w:cstheme="minorHAnsi"/>
                <w:sz w:val="20"/>
                <w:szCs w:val="20"/>
              </w:rPr>
              <w:t xml:space="preserve"> from DXC Technology</w:t>
            </w:r>
          </w:p>
          <w:p w:rsidR="00C51661" w:rsidRDefault="00C51661" w:rsidP="006D0D22">
            <w:pPr>
              <w:rPr>
                <w:rFonts w:cstheme="minorHAnsi"/>
                <w:sz w:val="20"/>
                <w:szCs w:val="20"/>
              </w:rPr>
            </w:pPr>
            <w:r>
              <w:rPr>
                <w:rFonts w:cstheme="minorHAnsi"/>
                <w:sz w:val="20"/>
                <w:szCs w:val="20"/>
              </w:rPr>
              <w:t>Careers Expo- meet employers, colleges and Universities</w:t>
            </w:r>
          </w:p>
          <w:p w:rsidR="00C51661" w:rsidRDefault="00C51661" w:rsidP="006D0D22">
            <w:pPr>
              <w:rPr>
                <w:rFonts w:cstheme="minorHAnsi"/>
                <w:sz w:val="20"/>
                <w:szCs w:val="20"/>
              </w:rPr>
            </w:pPr>
          </w:p>
          <w:p w:rsidR="00C51661" w:rsidRDefault="00C51661" w:rsidP="006D0D22">
            <w:pPr>
              <w:rPr>
                <w:rFonts w:cstheme="minorHAnsi"/>
                <w:sz w:val="20"/>
                <w:szCs w:val="20"/>
              </w:rPr>
            </w:pPr>
            <w:proofErr w:type="spellStart"/>
            <w:r>
              <w:rPr>
                <w:rFonts w:cstheme="minorHAnsi"/>
                <w:sz w:val="20"/>
                <w:szCs w:val="20"/>
              </w:rPr>
              <w:t>Xello</w:t>
            </w:r>
            <w:proofErr w:type="spellEnd"/>
            <w:r>
              <w:rPr>
                <w:rFonts w:cstheme="minorHAnsi"/>
                <w:sz w:val="20"/>
                <w:szCs w:val="20"/>
              </w:rPr>
              <w:t>- Self-Advocacy</w:t>
            </w:r>
          </w:p>
          <w:p w:rsidR="00C51661" w:rsidRPr="00D32036" w:rsidRDefault="00C51661" w:rsidP="006D0D22">
            <w:pPr>
              <w:rPr>
                <w:rFonts w:cstheme="minorHAnsi"/>
                <w:sz w:val="20"/>
                <w:szCs w:val="20"/>
              </w:rPr>
            </w:pPr>
            <w:r>
              <w:rPr>
                <w:rFonts w:cstheme="minorHAnsi"/>
                <w:sz w:val="20"/>
                <w:szCs w:val="20"/>
              </w:rPr>
              <w:t>SWDYD?- Physiotherapy, Analytical Chemist, Travel Agency</w:t>
            </w:r>
          </w:p>
        </w:tc>
        <w:tc>
          <w:tcPr>
            <w:tcW w:w="2250" w:type="dxa"/>
            <w:shd w:val="clear" w:color="auto" w:fill="FFF2CC" w:themeFill="accent4" w:themeFillTint="33"/>
          </w:tcPr>
          <w:p w:rsidR="00C51661" w:rsidRDefault="00C51661" w:rsidP="006D0D22">
            <w:pPr>
              <w:rPr>
                <w:rFonts w:cstheme="minorHAnsi"/>
                <w:b/>
                <w:sz w:val="20"/>
                <w:szCs w:val="20"/>
              </w:rPr>
            </w:pPr>
            <w:r>
              <w:rPr>
                <w:rFonts w:cstheme="minorHAnsi"/>
                <w:b/>
                <w:sz w:val="20"/>
                <w:szCs w:val="20"/>
              </w:rPr>
              <w:t>BEING ME IN MY WORLD</w:t>
            </w:r>
          </w:p>
          <w:p w:rsidR="00C51661" w:rsidRDefault="00C51661" w:rsidP="006D0D22">
            <w:pPr>
              <w:rPr>
                <w:rFonts w:cstheme="minorHAnsi"/>
                <w:sz w:val="20"/>
                <w:szCs w:val="20"/>
              </w:rPr>
            </w:pPr>
            <w:proofErr w:type="spellStart"/>
            <w:r w:rsidRPr="006D0D22">
              <w:rPr>
                <w:rFonts w:cstheme="minorHAnsi"/>
                <w:sz w:val="20"/>
                <w:szCs w:val="20"/>
              </w:rPr>
              <w:t>Xello</w:t>
            </w:r>
            <w:proofErr w:type="spellEnd"/>
            <w:r w:rsidRPr="006D0D22">
              <w:rPr>
                <w:rFonts w:cstheme="minorHAnsi"/>
                <w:sz w:val="20"/>
                <w:szCs w:val="20"/>
              </w:rPr>
              <w:t xml:space="preserve"> Y9 lessons- Self-Advocacy; Choosing a career; labour market update; skills show visit; challenging stereotypes; roles within organisations; choosing options at GCSE</w:t>
            </w:r>
            <w:r>
              <w:rPr>
                <w:rFonts w:cstheme="minorHAnsi"/>
                <w:sz w:val="20"/>
                <w:szCs w:val="20"/>
              </w:rPr>
              <w:t>, Options Evening on the 17</w:t>
            </w:r>
            <w:r w:rsidRPr="00535851">
              <w:rPr>
                <w:rFonts w:cstheme="minorHAnsi"/>
                <w:sz w:val="20"/>
                <w:szCs w:val="20"/>
                <w:vertAlign w:val="superscript"/>
              </w:rPr>
              <w:t>th</w:t>
            </w:r>
            <w:r>
              <w:rPr>
                <w:rFonts w:cstheme="minorHAnsi"/>
                <w:sz w:val="20"/>
                <w:szCs w:val="20"/>
              </w:rPr>
              <w:t xml:space="preserve"> January.</w:t>
            </w:r>
          </w:p>
          <w:p w:rsidR="00C51661" w:rsidRDefault="00C51661" w:rsidP="006D0D22">
            <w:pPr>
              <w:rPr>
                <w:rFonts w:cstheme="minorHAnsi"/>
                <w:sz w:val="20"/>
                <w:szCs w:val="20"/>
              </w:rPr>
            </w:pPr>
          </w:p>
          <w:p w:rsidR="00C51661" w:rsidRPr="008D41D2" w:rsidRDefault="00C51661" w:rsidP="006D0D22">
            <w:pPr>
              <w:rPr>
                <w:rFonts w:cstheme="minorHAnsi"/>
                <w:sz w:val="20"/>
                <w:szCs w:val="20"/>
              </w:rPr>
            </w:pPr>
            <w:r>
              <w:rPr>
                <w:rFonts w:cstheme="minorHAnsi"/>
                <w:sz w:val="20"/>
                <w:szCs w:val="20"/>
              </w:rPr>
              <w:t>University of Leicester- Choosing GCSE Options 30Minute session over Teams</w:t>
            </w:r>
          </w:p>
          <w:p w:rsidR="00C51661" w:rsidRDefault="00C51661" w:rsidP="006D0D22">
            <w:pPr>
              <w:rPr>
                <w:rFonts w:cstheme="minorHAnsi"/>
                <w:sz w:val="20"/>
                <w:szCs w:val="20"/>
              </w:rPr>
            </w:pPr>
          </w:p>
          <w:p w:rsidR="00C51661" w:rsidRDefault="00C51661" w:rsidP="006D0D22">
            <w:pPr>
              <w:rPr>
                <w:rFonts w:cstheme="minorHAnsi"/>
                <w:sz w:val="20"/>
                <w:szCs w:val="20"/>
              </w:rPr>
            </w:pPr>
            <w:proofErr w:type="spellStart"/>
            <w:r>
              <w:rPr>
                <w:rFonts w:cstheme="minorHAnsi"/>
                <w:sz w:val="20"/>
                <w:szCs w:val="20"/>
              </w:rPr>
              <w:t>Xello</w:t>
            </w:r>
            <w:proofErr w:type="spellEnd"/>
            <w:r>
              <w:rPr>
                <w:rFonts w:cstheme="minorHAnsi"/>
                <w:sz w:val="20"/>
                <w:szCs w:val="20"/>
              </w:rPr>
              <w:t>- Choosing a Career</w:t>
            </w:r>
          </w:p>
          <w:p w:rsidR="00C51661" w:rsidRDefault="00C51661" w:rsidP="006D0D22">
            <w:pPr>
              <w:rPr>
                <w:rFonts w:cstheme="minorHAnsi"/>
                <w:sz w:val="20"/>
                <w:szCs w:val="20"/>
              </w:rPr>
            </w:pPr>
          </w:p>
          <w:p w:rsidR="00C51661" w:rsidRDefault="00C51661" w:rsidP="006D0D22">
            <w:pPr>
              <w:rPr>
                <w:rFonts w:cstheme="minorHAnsi"/>
                <w:sz w:val="20"/>
                <w:szCs w:val="20"/>
              </w:rPr>
            </w:pPr>
            <w:r>
              <w:rPr>
                <w:rFonts w:cstheme="minorHAnsi"/>
                <w:sz w:val="20"/>
                <w:szCs w:val="20"/>
              </w:rPr>
              <w:t>National Apprenticeship Week 7-13 February</w:t>
            </w:r>
          </w:p>
          <w:p w:rsidR="00C51661" w:rsidRDefault="00C51661" w:rsidP="006D0D22">
            <w:pPr>
              <w:rPr>
                <w:rFonts w:cstheme="minorHAnsi"/>
                <w:sz w:val="20"/>
                <w:szCs w:val="20"/>
              </w:rPr>
            </w:pPr>
          </w:p>
          <w:p w:rsidR="00C51661" w:rsidRPr="00541184" w:rsidRDefault="00C51661" w:rsidP="006D0D22">
            <w:pPr>
              <w:rPr>
                <w:rFonts w:cstheme="minorHAnsi"/>
                <w:sz w:val="20"/>
                <w:szCs w:val="20"/>
              </w:rPr>
            </w:pPr>
            <w:r>
              <w:rPr>
                <w:rFonts w:cstheme="minorHAnsi"/>
                <w:sz w:val="20"/>
                <w:szCs w:val="20"/>
              </w:rPr>
              <w:t>SWDYD?- IT, Garment Technologist, Biopharmaceutical research</w:t>
            </w:r>
          </w:p>
        </w:tc>
        <w:tc>
          <w:tcPr>
            <w:tcW w:w="2152" w:type="dxa"/>
            <w:shd w:val="clear" w:color="auto" w:fill="E2EFD9" w:themeFill="accent6" w:themeFillTint="33"/>
          </w:tcPr>
          <w:p w:rsidR="00C51661" w:rsidRDefault="00C51661" w:rsidP="006D0D22">
            <w:pPr>
              <w:rPr>
                <w:rFonts w:cstheme="minorHAnsi"/>
                <w:sz w:val="20"/>
                <w:szCs w:val="20"/>
              </w:rPr>
            </w:pPr>
            <w:r>
              <w:rPr>
                <w:rFonts w:cstheme="minorHAnsi"/>
                <w:sz w:val="20"/>
                <w:szCs w:val="20"/>
              </w:rPr>
              <w:t>National Careers Week</w:t>
            </w:r>
          </w:p>
          <w:p w:rsidR="00C51661" w:rsidRPr="00AE0DEC" w:rsidRDefault="00C51661" w:rsidP="006D0D22">
            <w:pPr>
              <w:rPr>
                <w:rFonts w:cstheme="minorHAnsi"/>
                <w:sz w:val="20"/>
                <w:szCs w:val="20"/>
              </w:rPr>
            </w:pPr>
            <w:r>
              <w:rPr>
                <w:rFonts w:cstheme="minorHAnsi"/>
                <w:sz w:val="20"/>
                <w:szCs w:val="20"/>
              </w:rPr>
              <w:t>University of Leicester- Subject Discovery kits</w:t>
            </w:r>
          </w:p>
        </w:tc>
        <w:tc>
          <w:tcPr>
            <w:tcW w:w="2277" w:type="dxa"/>
            <w:shd w:val="clear" w:color="auto" w:fill="DEEAF6" w:themeFill="accent1" w:themeFillTint="33"/>
          </w:tcPr>
          <w:p w:rsidR="00C51661" w:rsidRPr="00E50899" w:rsidRDefault="00C51661" w:rsidP="006D0D22">
            <w:pPr>
              <w:rPr>
                <w:rFonts w:cstheme="minorHAnsi"/>
                <w:sz w:val="20"/>
                <w:szCs w:val="20"/>
              </w:rPr>
            </w:pPr>
            <w:proofErr w:type="spellStart"/>
            <w:r>
              <w:rPr>
                <w:rFonts w:cstheme="minorHAnsi"/>
                <w:sz w:val="20"/>
                <w:szCs w:val="20"/>
              </w:rPr>
              <w:t>Xello</w:t>
            </w:r>
            <w:proofErr w:type="spellEnd"/>
            <w:r>
              <w:rPr>
                <w:rFonts w:cstheme="minorHAnsi"/>
                <w:sz w:val="20"/>
                <w:szCs w:val="20"/>
              </w:rPr>
              <w:t>- Labour Market Update</w:t>
            </w:r>
          </w:p>
        </w:tc>
        <w:tc>
          <w:tcPr>
            <w:tcW w:w="2107" w:type="dxa"/>
            <w:shd w:val="clear" w:color="auto" w:fill="FFF2CC" w:themeFill="accent4" w:themeFillTint="33"/>
          </w:tcPr>
          <w:p w:rsidR="00C51661" w:rsidRPr="005A6A13" w:rsidRDefault="00C51661" w:rsidP="006D0D22">
            <w:pPr>
              <w:rPr>
                <w:rFonts w:cstheme="minorHAnsi"/>
                <w:sz w:val="20"/>
                <w:szCs w:val="20"/>
              </w:rPr>
            </w:pPr>
          </w:p>
        </w:tc>
        <w:tc>
          <w:tcPr>
            <w:tcW w:w="1922" w:type="dxa"/>
            <w:shd w:val="clear" w:color="auto" w:fill="FFF2CC" w:themeFill="accent4" w:themeFillTint="33"/>
          </w:tcPr>
          <w:p w:rsidR="00C51661" w:rsidRPr="005A6A13" w:rsidRDefault="00C51661" w:rsidP="006D0D22">
            <w:pPr>
              <w:rPr>
                <w:rFonts w:cstheme="minorHAnsi"/>
                <w:sz w:val="20"/>
                <w:szCs w:val="20"/>
              </w:rPr>
            </w:pPr>
            <w:r>
              <w:rPr>
                <w:rFonts w:cstheme="minorHAnsi"/>
                <w:sz w:val="20"/>
                <w:szCs w:val="20"/>
              </w:rPr>
              <w:t>GCB 1,2,3,4,5,</w:t>
            </w:r>
            <w:r w:rsidR="009414DD">
              <w:rPr>
                <w:rFonts w:cstheme="minorHAnsi"/>
                <w:sz w:val="20"/>
                <w:szCs w:val="20"/>
              </w:rPr>
              <w:t>7</w:t>
            </w:r>
          </w:p>
        </w:tc>
      </w:tr>
    </w:tbl>
    <w:p w:rsidR="00A12265" w:rsidRDefault="00A12265"/>
    <w:tbl>
      <w:tblPr>
        <w:tblStyle w:val="TableGrid"/>
        <w:tblpPr w:leftFromText="180" w:rightFromText="180" w:horzAnchor="page" w:tblpX="1" w:tblpY="-720"/>
        <w:tblW w:w="16268" w:type="dxa"/>
        <w:tblLook w:val="04A0" w:firstRow="1" w:lastRow="0" w:firstColumn="1" w:lastColumn="0" w:noHBand="0" w:noVBand="1"/>
      </w:tblPr>
      <w:tblGrid>
        <w:gridCol w:w="488"/>
        <w:gridCol w:w="2478"/>
        <w:gridCol w:w="2479"/>
        <w:gridCol w:w="2478"/>
        <w:gridCol w:w="2479"/>
        <w:gridCol w:w="1784"/>
        <w:gridCol w:w="1984"/>
        <w:gridCol w:w="2098"/>
      </w:tblGrid>
      <w:tr w:rsidR="00CC2515" w:rsidRPr="005A5CC4" w:rsidTr="00CC2515">
        <w:trPr>
          <w:cantSplit/>
          <w:trHeight w:val="1579"/>
        </w:trPr>
        <w:tc>
          <w:tcPr>
            <w:tcW w:w="488" w:type="dxa"/>
            <w:shd w:val="clear" w:color="auto" w:fill="auto"/>
            <w:textDirection w:val="btLr"/>
            <w:vAlign w:val="center"/>
          </w:tcPr>
          <w:p w:rsidR="009414DD" w:rsidRPr="005A5CC4" w:rsidRDefault="009414DD" w:rsidP="009414DD">
            <w:pPr>
              <w:ind w:left="113" w:right="113"/>
              <w:jc w:val="center"/>
              <w:rPr>
                <w:rFonts w:cstheme="minorHAnsi"/>
                <w:sz w:val="20"/>
                <w:szCs w:val="20"/>
              </w:rPr>
            </w:pPr>
            <w:r w:rsidRPr="005A5CC4">
              <w:rPr>
                <w:rFonts w:cstheme="minorHAnsi"/>
                <w:sz w:val="20"/>
                <w:szCs w:val="20"/>
              </w:rPr>
              <w:t>Year 10</w:t>
            </w:r>
          </w:p>
        </w:tc>
        <w:tc>
          <w:tcPr>
            <w:tcW w:w="2478" w:type="dxa"/>
            <w:shd w:val="clear" w:color="auto" w:fill="E2EFD9" w:themeFill="accent6" w:themeFillTint="33"/>
          </w:tcPr>
          <w:p w:rsidR="009414DD" w:rsidRPr="00337B2E" w:rsidRDefault="009414DD" w:rsidP="009414DD">
            <w:pPr>
              <w:rPr>
                <w:rFonts w:cstheme="minorHAnsi"/>
                <w:sz w:val="20"/>
                <w:szCs w:val="20"/>
              </w:rPr>
            </w:pPr>
            <w:r>
              <w:rPr>
                <w:rFonts w:cstheme="minorHAnsi"/>
                <w:sz w:val="20"/>
                <w:szCs w:val="20"/>
              </w:rPr>
              <w:t>University of Leicester – Goal Setting- One Hour Workshop delivered over Teams</w:t>
            </w:r>
          </w:p>
        </w:tc>
        <w:tc>
          <w:tcPr>
            <w:tcW w:w="2479" w:type="dxa"/>
            <w:shd w:val="clear" w:color="auto" w:fill="DEEAF6" w:themeFill="accent1" w:themeFillTint="33"/>
          </w:tcPr>
          <w:p w:rsidR="009414DD" w:rsidRDefault="009414DD" w:rsidP="009414DD">
            <w:pPr>
              <w:rPr>
                <w:rFonts w:cstheme="minorHAnsi"/>
                <w:sz w:val="20"/>
                <w:szCs w:val="20"/>
              </w:rPr>
            </w:pPr>
            <w:r>
              <w:rPr>
                <w:rFonts w:cstheme="minorHAnsi"/>
                <w:b/>
                <w:sz w:val="20"/>
                <w:szCs w:val="20"/>
              </w:rPr>
              <w:t xml:space="preserve">CELEBRATING DIFFERENCE </w:t>
            </w:r>
            <w:r w:rsidRPr="006D0D22">
              <w:rPr>
                <w:rFonts w:cstheme="minorHAnsi"/>
                <w:sz w:val="20"/>
                <w:szCs w:val="20"/>
              </w:rPr>
              <w:t>Equality including in the workplace,</w:t>
            </w:r>
            <w:r w:rsidRPr="00337B2E">
              <w:rPr>
                <w:rFonts w:cstheme="minorHAnsi"/>
                <w:sz w:val="20"/>
                <w:szCs w:val="20"/>
              </w:rPr>
              <w:t xml:space="preserve"> </w:t>
            </w:r>
          </w:p>
          <w:p w:rsidR="009414DD" w:rsidRDefault="009414DD" w:rsidP="009414DD">
            <w:pPr>
              <w:rPr>
                <w:rFonts w:cstheme="minorHAnsi"/>
                <w:sz w:val="20"/>
                <w:szCs w:val="20"/>
              </w:rPr>
            </w:pPr>
            <w:r>
              <w:rPr>
                <w:rFonts w:cstheme="minorHAnsi"/>
                <w:sz w:val="20"/>
                <w:szCs w:val="20"/>
              </w:rPr>
              <w:t>Careers Focus Week</w:t>
            </w:r>
          </w:p>
          <w:p w:rsidR="009414DD" w:rsidRDefault="009414DD" w:rsidP="009414DD">
            <w:pPr>
              <w:rPr>
                <w:rFonts w:cstheme="minorHAnsi"/>
                <w:sz w:val="20"/>
                <w:szCs w:val="20"/>
              </w:rPr>
            </w:pPr>
            <w:r>
              <w:rPr>
                <w:rFonts w:cstheme="minorHAnsi"/>
                <w:sz w:val="20"/>
                <w:szCs w:val="20"/>
              </w:rPr>
              <w:t>15-19</w:t>
            </w:r>
            <w:r w:rsidRPr="006D0D22">
              <w:rPr>
                <w:rFonts w:cstheme="minorHAnsi"/>
                <w:sz w:val="20"/>
                <w:szCs w:val="20"/>
                <w:vertAlign w:val="superscript"/>
              </w:rPr>
              <w:t>th</w:t>
            </w:r>
            <w:r>
              <w:rPr>
                <w:rFonts w:cstheme="minorHAnsi"/>
                <w:sz w:val="20"/>
                <w:szCs w:val="20"/>
              </w:rPr>
              <w:t xml:space="preserve"> November</w:t>
            </w:r>
          </w:p>
          <w:p w:rsidR="009414DD" w:rsidRDefault="009414DD" w:rsidP="009414DD">
            <w:pPr>
              <w:rPr>
                <w:rFonts w:cstheme="minorHAnsi"/>
                <w:sz w:val="20"/>
                <w:szCs w:val="20"/>
              </w:rPr>
            </w:pPr>
            <w:r>
              <w:rPr>
                <w:rFonts w:cstheme="minorHAnsi"/>
                <w:sz w:val="20"/>
                <w:szCs w:val="20"/>
              </w:rPr>
              <w:t>Virtual Careers Fair</w:t>
            </w:r>
          </w:p>
          <w:p w:rsidR="009414DD" w:rsidRDefault="009414DD" w:rsidP="009414DD">
            <w:pPr>
              <w:rPr>
                <w:rFonts w:cstheme="minorHAnsi"/>
                <w:sz w:val="20"/>
                <w:szCs w:val="20"/>
              </w:rPr>
            </w:pPr>
            <w:r>
              <w:rPr>
                <w:rFonts w:cstheme="minorHAnsi"/>
                <w:sz w:val="20"/>
                <w:szCs w:val="20"/>
              </w:rPr>
              <w:t>Employability skills</w:t>
            </w:r>
          </w:p>
          <w:p w:rsidR="009414DD" w:rsidRDefault="009414DD" w:rsidP="009414DD">
            <w:pPr>
              <w:rPr>
                <w:rFonts w:cstheme="minorHAnsi"/>
                <w:sz w:val="20"/>
                <w:szCs w:val="20"/>
              </w:rPr>
            </w:pPr>
          </w:p>
          <w:p w:rsidR="009414DD" w:rsidRDefault="009414DD" w:rsidP="009414DD">
            <w:pPr>
              <w:rPr>
                <w:rFonts w:cstheme="minorHAnsi"/>
                <w:sz w:val="20"/>
                <w:szCs w:val="20"/>
              </w:rPr>
            </w:pPr>
            <w:proofErr w:type="spellStart"/>
            <w:r>
              <w:rPr>
                <w:rFonts w:cstheme="minorHAnsi"/>
                <w:sz w:val="20"/>
                <w:szCs w:val="20"/>
              </w:rPr>
              <w:t>Xello</w:t>
            </w:r>
            <w:proofErr w:type="spellEnd"/>
            <w:r>
              <w:rPr>
                <w:rFonts w:cstheme="minorHAnsi"/>
                <w:sz w:val="20"/>
                <w:szCs w:val="20"/>
              </w:rPr>
              <w:t xml:space="preserve">- </w:t>
            </w:r>
            <w:r w:rsidRPr="006D0D22">
              <w:rPr>
                <w:rFonts w:cstheme="minorHAnsi"/>
                <w:sz w:val="20"/>
                <w:szCs w:val="20"/>
              </w:rPr>
              <w:t>Explore Career matches</w:t>
            </w:r>
          </w:p>
          <w:p w:rsidR="009414DD" w:rsidRDefault="009414DD" w:rsidP="009414DD">
            <w:pPr>
              <w:rPr>
                <w:rFonts w:cstheme="minorHAnsi"/>
                <w:sz w:val="20"/>
                <w:szCs w:val="20"/>
              </w:rPr>
            </w:pPr>
          </w:p>
          <w:p w:rsidR="009414DD" w:rsidRDefault="009414DD" w:rsidP="009414DD">
            <w:pPr>
              <w:rPr>
                <w:rFonts w:cstheme="minorHAnsi"/>
                <w:sz w:val="20"/>
                <w:szCs w:val="20"/>
              </w:rPr>
            </w:pPr>
            <w:r>
              <w:rPr>
                <w:rFonts w:cstheme="minorHAnsi"/>
                <w:sz w:val="20"/>
                <w:szCs w:val="20"/>
              </w:rPr>
              <w:t>University of Leicester- Skills for Success One Hour pre-recorded activity supported by resources</w:t>
            </w:r>
          </w:p>
          <w:p w:rsidR="009414DD" w:rsidRDefault="009414DD" w:rsidP="009414DD">
            <w:pPr>
              <w:rPr>
                <w:rFonts w:cstheme="minorHAnsi"/>
                <w:sz w:val="20"/>
                <w:szCs w:val="20"/>
              </w:rPr>
            </w:pPr>
          </w:p>
          <w:p w:rsidR="009414DD" w:rsidRPr="00B23002" w:rsidRDefault="009414DD" w:rsidP="009414DD">
            <w:pPr>
              <w:rPr>
                <w:rFonts w:cstheme="minorHAnsi"/>
                <w:sz w:val="20"/>
                <w:szCs w:val="20"/>
              </w:rPr>
            </w:pPr>
            <w:r>
              <w:rPr>
                <w:rFonts w:cstheme="minorHAnsi"/>
                <w:sz w:val="20"/>
                <w:szCs w:val="20"/>
              </w:rPr>
              <w:t>SWDYD?- Physiotherapy, Analytical Chemist, Travel Agency</w:t>
            </w:r>
          </w:p>
        </w:tc>
        <w:tc>
          <w:tcPr>
            <w:tcW w:w="2478" w:type="dxa"/>
            <w:shd w:val="clear" w:color="auto" w:fill="FFF2CC" w:themeFill="accent4" w:themeFillTint="33"/>
          </w:tcPr>
          <w:p w:rsidR="009414DD" w:rsidRDefault="009414DD" w:rsidP="009414DD">
            <w:pPr>
              <w:rPr>
                <w:rFonts w:cstheme="minorHAnsi"/>
                <w:sz w:val="20"/>
                <w:szCs w:val="20"/>
              </w:rPr>
            </w:pPr>
            <w:r w:rsidRPr="00337B2E">
              <w:rPr>
                <w:rFonts w:cstheme="minorHAnsi"/>
                <w:b/>
                <w:sz w:val="20"/>
                <w:szCs w:val="20"/>
              </w:rPr>
              <w:t>DREAMS AND GOALS</w:t>
            </w:r>
            <w:r>
              <w:rPr>
                <w:rFonts w:cstheme="minorHAnsi"/>
                <w:sz w:val="20"/>
                <w:szCs w:val="20"/>
              </w:rPr>
              <w:t xml:space="preserve"> </w:t>
            </w:r>
            <w:r w:rsidRPr="006D0D22">
              <w:rPr>
                <w:rFonts w:cstheme="minorHAnsi"/>
                <w:sz w:val="20"/>
                <w:szCs w:val="20"/>
              </w:rPr>
              <w:t xml:space="preserve">Impact of physical health in reaching goals, relationships and reaching goals, work/life balance, connections and impact on mental health, benefits of helping others, online profile and impact on future goals </w:t>
            </w:r>
          </w:p>
          <w:p w:rsidR="009414DD" w:rsidRDefault="009414DD" w:rsidP="009414DD">
            <w:pPr>
              <w:rPr>
                <w:rFonts w:cstheme="minorHAnsi"/>
                <w:sz w:val="20"/>
                <w:szCs w:val="20"/>
              </w:rPr>
            </w:pPr>
            <w:proofErr w:type="spellStart"/>
            <w:r>
              <w:rPr>
                <w:rFonts w:cstheme="minorHAnsi"/>
                <w:sz w:val="20"/>
                <w:szCs w:val="20"/>
              </w:rPr>
              <w:t>Xello</w:t>
            </w:r>
            <w:proofErr w:type="spellEnd"/>
            <w:r>
              <w:rPr>
                <w:rFonts w:cstheme="minorHAnsi"/>
                <w:sz w:val="20"/>
                <w:szCs w:val="20"/>
              </w:rPr>
              <w:t xml:space="preserve"> lessons-</w:t>
            </w:r>
            <w:r w:rsidRPr="006D0D22">
              <w:rPr>
                <w:rFonts w:cstheme="minorHAnsi"/>
                <w:sz w:val="20"/>
                <w:szCs w:val="20"/>
              </w:rPr>
              <w:t xml:space="preserve"> Skills, Getting Experience</w:t>
            </w:r>
          </w:p>
          <w:p w:rsidR="009414DD" w:rsidRDefault="009414DD" w:rsidP="009414DD">
            <w:pPr>
              <w:rPr>
                <w:rFonts w:cstheme="minorHAnsi"/>
                <w:sz w:val="20"/>
                <w:szCs w:val="20"/>
              </w:rPr>
            </w:pPr>
          </w:p>
          <w:p w:rsidR="009414DD" w:rsidRDefault="009414DD" w:rsidP="009414DD">
            <w:pPr>
              <w:rPr>
                <w:rFonts w:cstheme="minorHAnsi"/>
                <w:sz w:val="20"/>
                <w:szCs w:val="20"/>
              </w:rPr>
            </w:pPr>
            <w:r>
              <w:rPr>
                <w:rFonts w:cstheme="minorHAnsi"/>
                <w:sz w:val="20"/>
                <w:szCs w:val="20"/>
              </w:rPr>
              <w:t>National Apprenticeship Week 7-13 February</w:t>
            </w:r>
          </w:p>
          <w:p w:rsidR="009414DD" w:rsidRDefault="009414DD" w:rsidP="009414DD">
            <w:pPr>
              <w:rPr>
                <w:rFonts w:cstheme="minorHAnsi"/>
                <w:sz w:val="20"/>
                <w:szCs w:val="20"/>
              </w:rPr>
            </w:pPr>
          </w:p>
          <w:p w:rsidR="009414DD" w:rsidRPr="00B23002" w:rsidRDefault="009414DD" w:rsidP="009414DD">
            <w:pPr>
              <w:rPr>
                <w:rFonts w:cstheme="minorHAnsi"/>
                <w:sz w:val="20"/>
                <w:szCs w:val="20"/>
              </w:rPr>
            </w:pPr>
            <w:r>
              <w:rPr>
                <w:rFonts w:cstheme="minorHAnsi"/>
                <w:sz w:val="20"/>
                <w:szCs w:val="20"/>
              </w:rPr>
              <w:t>SWDYD?- IT, Garment Technologist, Biopharmaceutical research</w:t>
            </w:r>
          </w:p>
        </w:tc>
        <w:tc>
          <w:tcPr>
            <w:tcW w:w="2479" w:type="dxa"/>
            <w:shd w:val="clear" w:color="auto" w:fill="E2EFD9" w:themeFill="accent6" w:themeFillTint="33"/>
          </w:tcPr>
          <w:p w:rsidR="009414DD" w:rsidRDefault="009414DD" w:rsidP="009414DD">
            <w:pPr>
              <w:rPr>
                <w:rFonts w:cstheme="minorHAnsi"/>
                <w:sz w:val="20"/>
                <w:szCs w:val="20"/>
              </w:rPr>
            </w:pPr>
            <w:r>
              <w:rPr>
                <w:rFonts w:cstheme="minorHAnsi"/>
                <w:sz w:val="20"/>
                <w:szCs w:val="20"/>
              </w:rPr>
              <w:t>National Careers Week</w:t>
            </w:r>
          </w:p>
          <w:p w:rsidR="009414DD" w:rsidRDefault="009414DD" w:rsidP="009414DD">
            <w:pPr>
              <w:rPr>
                <w:rFonts w:cstheme="minorHAnsi"/>
                <w:sz w:val="20"/>
                <w:szCs w:val="20"/>
              </w:rPr>
            </w:pPr>
            <w:r>
              <w:rPr>
                <w:rFonts w:cstheme="minorHAnsi"/>
                <w:sz w:val="20"/>
                <w:szCs w:val="20"/>
              </w:rPr>
              <w:t>University of Leicester- Subject Discovery kits</w:t>
            </w:r>
          </w:p>
          <w:p w:rsidR="009414DD" w:rsidRDefault="009414DD" w:rsidP="009414DD">
            <w:pPr>
              <w:rPr>
                <w:rFonts w:cstheme="minorHAnsi"/>
                <w:sz w:val="20"/>
                <w:szCs w:val="20"/>
              </w:rPr>
            </w:pPr>
          </w:p>
          <w:p w:rsidR="009414DD" w:rsidRPr="00337B2E" w:rsidRDefault="009414DD" w:rsidP="009414DD">
            <w:pPr>
              <w:rPr>
                <w:rFonts w:cstheme="minorHAnsi"/>
                <w:sz w:val="20"/>
                <w:szCs w:val="20"/>
              </w:rPr>
            </w:pPr>
            <w:proofErr w:type="spellStart"/>
            <w:r>
              <w:rPr>
                <w:rFonts w:cstheme="minorHAnsi"/>
                <w:sz w:val="20"/>
                <w:szCs w:val="20"/>
              </w:rPr>
              <w:t>Xello</w:t>
            </w:r>
            <w:proofErr w:type="spellEnd"/>
            <w:r>
              <w:rPr>
                <w:rFonts w:cstheme="minorHAnsi"/>
                <w:sz w:val="20"/>
                <w:szCs w:val="20"/>
              </w:rPr>
              <w:t xml:space="preserve">- </w:t>
            </w:r>
            <w:r w:rsidRPr="006D0D22">
              <w:rPr>
                <w:rFonts w:cstheme="minorHAnsi"/>
                <w:sz w:val="20"/>
                <w:szCs w:val="20"/>
              </w:rPr>
              <w:t>Personality Styles</w:t>
            </w:r>
          </w:p>
        </w:tc>
        <w:tc>
          <w:tcPr>
            <w:tcW w:w="1784" w:type="dxa"/>
            <w:shd w:val="clear" w:color="auto" w:fill="DEEAF6" w:themeFill="accent1" w:themeFillTint="33"/>
          </w:tcPr>
          <w:p w:rsidR="009414DD" w:rsidRPr="00337B2E" w:rsidRDefault="009414DD" w:rsidP="009414DD">
            <w:pPr>
              <w:rPr>
                <w:rFonts w:cstheme="minorHAnsi"/>
                <w:sz w:val="20"/>
                <w:szCs w:val="20"/>
              </w:rPr>
            </w:pPr>
            <w:proofErr w:type="spellStart"/>
            <w:r>
              <w:rPr>
                <w:rFonts w:cstheme="minorHAnsi"/>
                <w:sz w:val="20"/>
                <w:szCs w:val="20"/>
              </w:rPr>
              <w:t>Xello</w:t>
            </w:r>
            <w:proofErr w:type="spellEnd"/>
            <w:r>
              <w:rPr>
                <w:rFonts w:cstheme="minorHAnsi"/>
                <w:sz w:val="20"/>
                <w:szCs w:val="20"/>
              </w:rPr>
              <w:t xml:space="preserve">- </w:t>
            </w:r>
            <w:r w:rsidRPr="006D0D22">
              <w:rPr>
                <w:rFonts w:cstheme="minorHAnsi"/>
                <w:sz w:val="20"/>
                <w:szCs w:val="20"/>
              </w:rPr>
              <w:t>Study Skills and Habits</w:t>
            </w:r>
          </w:p>
        </w:tc>
        <w:tc>
          <w:tcPr>
            <w:tcW w:w="1984" w:type="dxa"/>
            <w:shd w:val="clear" w:color="auto" w:fill="FFF2CC" w:themeFill="accent4" w:themeFillTint="33"/>
          </w:tcPr>
          <w:p w:rsidR="009414DD" w:rsidRDefault="009414DD" w:rsidP="009414DD">
            <w:pPr>
              <w:rPr>
                <w:rFonts w:cstheme="minorHAnsi"/>
                <w:sz w:val="20"/>
                <w:szCs w:val="20"/>
              </w:rPr>
            </w:pPr>
            <w:r>
              <w:rPr>
                <w:rFonts w:cstheme="minorHAnsi"/>
                <w:sz w:val="20"/>
                <w:szCs w:val="20"/>
              </w:rPr>
              <w:t>Work Experience</w:t>
            </w:r>
          </w:p>
          <w:p w:rsidR="009414DD" w:rsidRPr="004617D6" w:rsidRDefault="009414DD" w:rsidP="009414DD">
            <w:pPr>
              <w:rPr>
                <w:rFonts w:cstheme="minorHAnsi"/>
                <w:sz w:val="20"/>
                <w:szCs w:val="20"/>
              </w:rPr>
            </w:pPr>
            <w:r>
              <w:rPr>
                <w:rFonts w:cstheme="minorHAnsi"/>
                <w:sz w:val="20"/>
                <w:szCs w:val="20"/>
              </w:rPr>
              <w:t>University of Leicester Campus Visits</w:t>
            </w:r>
          </w:p>
        </w:tc>
        <w:tc>
          <w:tcPr>
            <w:tcW w:w="2098" w:type="dxa"/>
            <w:shd w:val="clear" w:color="auto" w:fill="FFF2CC" w:themeFill="accent4" w:themeFillTint="33"/>
          </w:tcPr>
          <w:p w:rsidR="009414DD" w:rsidRDefault="009414DD" w:rsidP="009414DD">
            <w:pPr>
              <w:rPr>
                <w:rFonts w:cstheme="minorHAnsi"/>
                <w:sz w:val="20"/>
                <w:szCs w:val="20"/>
              </w:rPr>
            </w:pPr>
            <w:r>
              <w:rPr>
                <w:rFonts w:cstheme="minorHAnsi"/>
                <w:sz w:val="20"/>
                <w:szCs w:val="20"/>
              </w:rPr>
              <w:t>GCB1,2,3,4,5,6,7,8</w:t>
            </w:r>
          </w:p>
        </w:tc>
      </w:tr>
      <w:tr w:rsidR="00CC2515" w:rsidRPr="005A5CC4" w:rsidTr="00CC2515">
        <w:trPr>
          <w:cantSplit/>
          <w:trHeight w:val="1579"/>
        </w:trPr>
        <w:tc>
          <w:tcPr>
            <w:tcW w:w="488" w:type="dxa"/>
            <w:shd w:val="clear" w:color="auto" w:fill="auto"/>
            <w:textDirection w:val="btLr"/>
            <w:vAlign w:val="center"/>
          </w:tcPr>
          <w:p w:rsidR="009414DD" w:rsidRPr="005A5CC4" w:rsidRDefault="009414DD" w:rsidP="009414DD">
            <w:pPr>
              <w:ind w:left="113" w:right="113"/>
              <w:jc w:val="center"/>
              <w:rPr>
                <w:rFonts w:cstheme="minorHAnsi"/>
                <w:sz w:val="20"/>
                <w:szCs w:val="20"/>
              </w:rPr>
            </w:pPr>
            <w:r w:rsidRPr="005A5CC4">
              <w:rPr>
                <w:rFonts w:cstheme="minorHAnsi"/>
                <w:sz w:val="20"/>
                <w:szCs w:val="20"/>
              </w:rPr>
              <w:t>Year 11</w:t>
            </w:r>
          </w:p>
        </w:tc>
        <w:tc>
          <w:tcPr>
            <w:tcW w:w="2478" w:type="dxa"/>
            <w:shd w:val="clear" w:color="auto" w:fill="E2EFD9" w:themeFill="accent6" w:themeFillTint="33"/>
          </w:tcPr>
          <w:p w:rsidR="009414DD" w:rsidRPr="0062766C" w:rsidRDefault="009414DD" w:rsidP="009414DD">
            <w:pPr>
              <w:rPr>
                <w:rFonts w:cstheme="minorHAnsi"/>
                <w:sz w:val="20"/>
                <w:szCs w:val="20"/>
              </w:rPr>
            </w:pPr>
            <w:r>
              <w:rPr>
                <w:rFonts w:cstheme="minorHAnsi"/>
                <w:sz w:val="20"/>
                <w:szCs w:val="20"/>
              </w:rPr>
              <w:t>University of Leicester - Choosing Post 16 Options Over Teams during PSHE</w:t>
            </w:r>
          </w:p>
        </w:tc>
        <w:tc>
          <w:tcPr>
            <w:tcW w:w="2479" w:type="dxa"/>
            <w:shd w:val="clear" w:color="auto" w:fill="DEEAF6" w:themeFill="accent1" w:themeFillTint="33"/>
          </w:tcPr>
          <w:p w:rsidR="009414DD" w:rsidRDefault="009414DD" w:rsidP="009414DD">
            <w:pPr>
              <w:rPr>
                <w:rFonts w:cstheme="minorHAnsi"/>
                <w:b/>
                <w:sz w:val="20"/>
                <w:szCs w:val="20"/>
              </w:rPr>
            </w:pPr>
            <w:r w:rsidRPr="007645F4">
              <w:rPr>
                <w:rFonts w:cstheme="minorHAnsi"/>
                <w:b/>
                <w:sz w:val="20"/>
                <w:szCs w:val="20"/>
              </w:rPr>
              <w:t>DREAMS AND GOALS</w:t>
            </w:r>
          </w:p>
          <w:p w:rsidR="009414DD" w:rsidRDefault="009414DD" w:rsidP="009414DD">
            <w:pPr>
              <w:rPr>
                <w:rFonts w:cstheme="minorHAnsi"/>
                <w:sz w:val="20"/>
                <w:szCs w:val="20"/>
              </w:rPr>
            </w:pPr>
            <w:r w:rsidRPr="006D0D22">
              <w:rPr>
                <w:rFonts w:cstheme="minorHAnsi"/>
                <w:sz w:val="20"/>
                <w:szCs w:val="20"/>
              </w:rPr>
              <w:t xml:space="preserve">Aspiration on; career, finances, relationships, health. Skills identification, realistic goals, gambling, financial pressure, debt, dream jobs, skill set, education and training options, long term relationship dreams and goals, parenting skills and challenges, resilience, what to do when things go wrong. </w:t>
            </w:r>
            <w:proofErr w:type="spellStart"/>
            <w:r w:rsidRPr="006D0D22">
              <w:rPr>
                <w:rFonts w:cstheme="minorHAnsi"/>
                <w:sz w:val="20"/>
                <w:szCs w:val="20"/>
              </w:rPr>
              <w:t>Xello</w:t>
            </w:r>
            <w:proofErr w:type="spellEnd"/>
            <w:r w:rsidRPr="006D0D22">
              <w:rPr>
                <w:rFonts w:cstheme="minorHAnsi"/>
                <w:sz w:val="20"/>
                <w:szCs w:val="20"/>
              </w:rPr>
              <w:t xml:space="preserve"> lessons- Work Values, , Work/Life Balance, Skills</w:t>
            </w:r>
          </w:p>
          <w:p w:rsidR="009414DD" w:rsidRDefault="009414DD" w:rsidP="009414DD">
            <w:pPr>
              <w:rPr>
                <w:rFonts w:cstheme="minorHAnsi"/>
                <w:sz w:val="20"/>
                <w:szCs w:val="20"/>
              </w:rPr>
            </w:pPr>
            <w:r>
              <w:rPr>
                <w:rFonts w:cstheme="minorHAnsi"/>
                <w:sz w:val="20"/>
                <w:szCs w:val="20"/>
              </w:rPr>
              <w:t>Careers Expo- meet employers, colleges and Universities</w:t>
            </w:r>
          </w:p>
          <w:p w:rsidR="009414DD" w:rsidRDefault="009414DD" w:rsidP="009414DD">
            <w:pPr>
              <w:rPr>
                <w:rFonts w:cstheme="minorHAnsi"/>
                <w:sz w:val="20"/>
                <w:szCs w:val="20"/>
              </w:rPr>
            </w:pPr>
          </w:p>
          <w:p w:rsidR="009414DD" w:rsidRDefault="009414DD" w:rsidP="009414DD">
            <w:pPr>
              <w:rPr>
                <w:rFonts w:cstheme="minorHAnsi"/>
                <w:sz w:val="20"/>
                <w:szCs w:val="20"/>
              </w:rPr>
            </w:pPr>
            <w:r>
              <w:rPr>
                <w:rFonts w:cstheme="minorHAnsi"/>
                <w:sz w:val="20"/>
                <w:szCs w:val="20"/>
              </w:rPr>
              <w:t>University of Leicester- Skills for Success One Hour pre-recorded activity supported by resources</w:t>
            </w:r>
          </w:p>
          <w:p w:rsidR="009414DD" w:rsidRDefault="009414DD" w:rsidP="009414DD">
            <w:pPr>
              <w:rPr>
                <w:rFonts w:cstheme="minorHAnsi"/>
                <w:sz w:val="20"/>
                <w:szCs w:val="20"/>
              </w:rPr>
            </w:pPr>
          </w:p>
          <w:p w:rsidR="009414DD" w:rsidRPr="007645F4" w:rsidRDefault="009414DD" w:rsidP="009414DD">
            <w:pPr>
              <w:rPr>
                <w:rFonts w:cstheme="minorHAnsi"/>
                <w:sz w:val="20"/>
                <w:szCs w:val="20"/>
              </w:rPr>
            </w:pPr>
            <w:r>
              <w:rPr>
                <w:rFonts w:cstheme="minorHAnsi"/>
                <w:sz w:val="20"/>
                <w:szCs w:val="20"/>
              </w:rPr>
              <w:t>SWDYD?- Physiotherapy, Analytical Chemist, Travel Agency</w:t>
            </w:r>
          </w:p>
          <w:p w:rsidR="009414DD" w:rsidRPr="007645F4" w:rsidRDefault="009414DD" w:rsidP="009414DD">
            <w:pPr>
              <w:rPr>
                <w:rFonts w:cstheme="minorHAnsi"/>
                <w:b/>
                <w:sz w:val="20"/>
                <w:szCs w:val="20"/>
              </w:rPr>
            </w:pPr>
          </w:p>
        </w:tc>
        <w:tc>
          <w:tcPr>
            <w:tcW w:w="2478" w:type="dxa"/>
            <w:shd w:val="clear" w:color="auto" w:fill="FFF2CC" w:themeFill="accent4" w:themeFillTint="33"/>
          </w:tcPr>
          <w:p w:rsidR="009414DD" w:rsidRDefault="009414DD" w:rsidP="009414DD">
            <w:pPr>
              <w:rPr>
                <w:rFonts w:cstheme="minorHAnsi"/>
                <w:sz w:val="20"/>
                <w:szCs w:val="20"/>
              </w:rPr>
            </w:pPr>
            <w:proofErr w:type="spellStart"/>
            <w:r>
              <w:rPr>
                <w:rFonts w:cstheme="minorHAnsi"/>
                <w:sz w:val="20"/>
                <w:szCs w:val="20"/>
              </w:rPr>
              <w:t>Xello</w:t>
            </w:r>
            <w:proofErr w:type="spellEnd"/>
            <w:r>
              <w:rPr>
                <w:rFonts w:cstheme="minorHAnsi"/>
                <w:sz w:val="20"/>
                <w:szCs w:val="20"/>
              </w:rPr>
              <w:t xml:space="preserve">- </w:t>
            </w:r>
            <w:r w:rsidRPr="006D0D22">
              <w:rPr>
                <w:rFonts w:cstheme="minorHAnsi"/>
                <w:sz w:val="20"/>
                <w:szCs w:val="20"/>
              </w:rPr>
              <w:t>, Workplace Skills and Attitudes</w:t>
            </w:r>
          </w:p>
          <w:p w:rsidR="009414DD" w:rsidRDefault="009414DD" w:rsidP="009414DD">
            <w:pPr>
              <w:rPr>
                <w:rFonts w:cstheme="minorHAnsi"/>
                <w:sz w:val="20"/>
                <w:szCs w:val="20"/>
              </w:rPr>
            </w:pPr>
          </w:p>
          <w:p w:rsidR="009414DD" w:rsidRDefault="009414DD" w:rsidP="009414DD">
            <w:pPr>
              <w:rPr>
                <w:rFonts w:cstheme="minorHAnsi"/>
                <w:sz w:val="20"/>
                <w:szCs w:val="20"/>
              </w:rPr>
            </w:pPr>
            <w:r>
              <w:rPr>
                <w:rFonts w:cstheme="minorHAnsi"/>
                <w:sz w:val="20"/>
                <w:szCs w:val="20"/>
              </w:rPr>
              <w:t>National Apprenticeship Week- 7-13 February</w:t>
            </w:r>
          </w:p>
          <w:p w:rsidR="009414DD" w:rsidRDefault="009414DD" w:rsidP="009414DD">
            <w:pPr>
              <w:rPr>
                <w:rFonts w:cstheme="minorHAnsi"/>
                <w:sz w:val="20"/>
                <w:szCs w:val="20"/>
              </w:rPr>
            </w:pPr>
          </w:p>
          <w:p w:rsidR="009414DD" w:rsidRDefault="009414DD" w:rsidP="009414DD">
            <w:pPr>
              <w:rPr>
                <w:rFonts w:cstheme="minorHAnsi"/>
                <w:sz w:val="20"/>
                <w:szCs w:val="20"/>
              </w:rPr>
            </w:pPr>
            <w:r>
              <w:rPr>
                <w:rFonts w:cstheme="minorHAnsi"/>
                <w:sz w:val="20"/>
                <w:szCs w:val="20"/>
              </w:rPr>
              <w:t>University of Leicester Revision skills- One hour session delivered over Teams</w:t>
            </w:r>
          </w:p>
          <w:p w:rsidR="009414DD" w:rsidRDefault="009414DD" w:rsidP="009414DD">
            <w:pPr>
              <w:rPr>
                <w:rFonts w:cstheme="minorHAnsi"/>
                <w:sz w:val="20"/>
                <w:szCs w:val="20"/>
              </w:rPr>
            </w:pPr>
          </w:p>
          <w:p w:rsidR="009414DD" w:rsidRPr="00261644" w:rsidRDefault="009414DD" w:rsidP="009414DD">
            <w:pPr>
              <w:rPr>
                <w:rFonts w:cstheme="minorHAnsi"/>
                <w:sz w:val="20"/>
                <w:szCs w:val="20"/>
              </w:rPr>
            </w:pPr>
            <w:r>
              <w:rPr>
                <w:rFonts w:cstheme="minorHAnsi"/>
                <w:sz w:val="20"/>
                <w:szCs w:val="20"/>
              </w:rPr>
              <w:t>SWDYD?- IT, Garment Technologist, Biopharmaceutical research</w:t>
            </w:r>
          </w:p>
        </w:tc>
        <w:tc>
          <w:tcPr>
            <w:tcW w:w="2479" w:type="dxa"/>
            <w:shd w:val="clear" w:color="auto" w:fill="E2EFD9" w:themeFill="accent6" w:themeFillTint="33"/>
          </w:tcPr>
          <w:p w:rsidR="009414DD" w:rsidRDefault="009414DD" w:rsidP="009414DD">
            <w:pPr>
              <w:rPr>
                <w:rFonts w:cstheme="minorHAnsi"/>
                <w:sz w:val="20"/>
                <w:szCs w:val="20"/>
              </w:rPr>
            </w:pPr>
            <w:r>
              <w:rPr>
                <w:rFonts w:cstheme="minorHAnsi"/>
                <w:sz w:val="20"/>
                <w:szCs w:val="20"/>
              </w:rPr>
              <w:t>National Careers Week</w:t>
            </w:r>
          </w:p>
          <w:p w:rsidR="009414DD" w:rsidRPr="007645F4" w:rsidRDefault="009414DD" w:rsidP="009414DD">
            <w:pPr>
              <w:rPr>
                <w:rFonts w:cstheme="minorHAnsi"/>
                <w:sz w:val="20"/>
                <w:szCs w:val="20"/>
              </w:rPr>
            </w:pPr>
            <w:r>
              <w:rPr>
                <w:rFonts w:cstheme="minorHAnsi"/>
                <w:sz w:val="20"/>
                <w:szCs w:val="20"/>
              </w:rPr>
              <w:t>University of Leicester- Subject Discover kits</w:t>
            </w:r>
          </w:p>
        </w:tc>
        <w:tc>
          <w:tcPr>
            <w:tcW w:w="1784" w:type="dxa"/>
            <w:shd w:val="clear" w:color="auto" w:fill="DEEAF6" w:themeFill="accent1" w:themeFillTint="33"/>
          </w:tcPr>
          <w:p w:rsidR="009414DD" w:rsidRPr="00F432AB" w:rsidRDefault="009414DD" w:rsidP="009414DD">
            <w:pPr>
              <w:rPr>
                <w:rFonts w:cstheme="minorHAnsi"/>
                <w:sz w:val="20"/>
                <w:szCs w:val="20"/>
              </w:rPr>
            </w:pPr>
            <w:proofErr w:type="spellStart"/>
            <w:r>
              <w:rPr>
                <w:rFonts w:cstheme="minorHAnsi"/>
                <w:sz w:val="20"/>
                <w:szCs w:val="20"/>
              </w:rPr>
              <w:t>Xello</w:t>
            </w:r>
            <w:proofErr w:type="spellEnd"/>
            <w:r>
              <w:rPr>
                <w:rFonts w:cstheme="minorHAnsi"/>
                <w:sz w:val="20"/>
                <w:szCs w:val="20"/>
              </w:rPr>
              <w:t xml:space="preserve">- </w:t>
            </w:r>
            <w:r w:rsidRPr="006D0D22">
              <w:rPr>
                <w:rFonts w:cstheme="minorHAnsi"/>
                <w:sz w:val="20"/>
                <w:szCs w:val="20"/>
              </w:rPr>
              <w:t>Explore Career Matches</w:t>
            </w:r>
          </w:p>
        </w:tc>
        <w:tc>
          <w:tcPr>
            <w:tcW w:w="1984" w:type="dxa"/>
            <w:shd w:val="clear" w:color="auto" w:fill="FFF2CC" w:themeFill="accent4" w:themeFillTint="33"/>
          </w:tcPr>
          <w:p w:rsidR="009414DD" w:rsidRPr="005A5CC4" w:rsidRDefault="009414DD" w:rsidP="009414DD">
            <w:pPr>
              <w:jc w:val="center"/>
              <w:rPr>
                <w:rFonts w:cstheme="minorHAnsi"/>
                <w:sz w:val="20"/>
                <w:szCs w:val="20"/>
                <w:u w:val="single"/>
              </w:rPr>
            </w:pPr>
          </w:p>
        </w:tc>
        <w:tc>
          <w:tcPr>
            <w:tcW w:w="2098" w:type="dxa"/>
            <w:shd w:val="clear" w:color="auto" w:fill="FFF2CC" w:themeFill="accent4" w:themeFillTint="33"/>
          </w:tcPr>
          <w:p w:rsidR="009414DD" w:rsidRPr="009414DD" w:rsidRDefault="009414DD" w:rsidP="009414DD">
            <w:pPr>
              <w:rPr>
                <w:rFonts w:cstheme="minorHAnsi"/>
                <w:sz w:val="20"/>
                <w:szCs w:val="20"/>
              </w:rPr>
            </w:pPr>
            <w:r w:rsidRPr="009414DD">
              <w:rPr>
                <w:rFonts w:cstheme="minorHAnsi"/>
                <w:sz w:val="20"/>
                <w:szCs w:val="20"/>
              </w:rPr>
              <w:t>GCB1</w:t>
            </w:r>
            <w:r>
              <w:rPr>
                <w:rFonts w:cstheme="minorHAnsi"/>
                <w:sz w:val="20"/>
                <w:szCs w:val="20"/>
              </w:rPr>
              <w:t>,2,3,4,5,7,8</w:t>
            </w:r>
          </w:p>
        </w:tc>
      </w:tr>
    </w:tbl>
    <w:p w:rsidR="007763AF" w:rsidRDefault="007763AF"/>
    <w:p w:rsidR="00A8588A" w:rsidRDefault="00A8588A"/>
    <w:p w:rsidR="00A8588A" w:rsidRDefault="00A8588A" w:rsidP="00A8588A"/>
    <w:sectPr w:rsidR="00A8588A" w:rsidSect="0047121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15"/>
    <w:rsid w:val="00004736"/>
    <w:rsid w:val="000466F9"/>
    <w:rsid w:val="000666A5"/>
    <w:rsid w:val="00086560"/>
    <w:rsid w:val="001028F8"/>
    <w:rsid w:val="001367A9"/>
    <w:rsid w:val="0014196C"/>
    <w:rsid w:val="00141B0E"/>
    <w:rsid w:val="00146A50"/>
    <w:rsid w:val="00150CB7"/>
    <w:rsid w:val="00151D4F"/>
    <w:rsid w:val="00172BAD"/>
    <w:rsid w:val="001C1D34"/>
    <w:rsid w:val="001D07FA"/>
    <w:rsid w:val="001E05F9"/>
    <w:rsid w:val="00224FCF"/>
    <w:rsid w:val="00261644"/>
    <w:rsid w:val="002B0DC9"/>
    <w:rsid w:val="002D6101"/>
    <w:rsid w:val="00337B2E"/>
    <w:rsid w:val="003E6E88"/>
    <w:rsid w:val="003F18FB"/>
    <w:rsid w:val="00410254"/>
    <w:rsid w:val="004617D6"/>
    <w:rsid w:val="00471215"/>
    <w:rsid w:val="004753ED"/>
    <w:rsid w:val="004C43B4"/>
    <w:rsid w:val="005012FA"/>
    <w:rsid w:val="00535851"/>
    <w:rsid w:val="00541184"/>
    <w:rsid w:val="005660D4"/>
    <w:rsid w:val="005807D0"/>
    <w:rsid w:val="005A6A13"/>
    <w:rsid w:val="005B24BF"/>
    <w:rsid w:val="00617641"/>
    <w:rsid w:val="00621E17"/>
    <w:rsid w:val="006254CA"/>
    <w:rsid w:val="0062766C"/>
    <w:rsid w:val="006606D2"/>
    <w:rsid w:val="00674CD1"/>
    <w:rsid w:val="006810F0"/>
    <w:rsid w:val="00681BEE"/>
    <w:rsid w:val="00683143"/>
    <w:rsid w:val="006855E5"/>
    <w:rsid w:val="006C3C94"/>
    <w:rsid w:val="006D0D22"/>
    <w:rsid w:val="006E73A9"/>
    <w:rsid w:val="00710B6F"/>
    <w:rsid w:val="007645F4"/>
    <w:rsid w:val="00767A0B"/>
    <w:rsid w:val="007763AF"/>
    <w:rsid w:val="007B3821"/>
    <w:rsid w:val="007D04A8"/>
    <w:rsid w:val="00821532"/>
    <w:rsid w:val="00844DC2"/>
    <w:rsid w:val="008D41D2"/>
    <w:rsid w:val="009414DD"/>
    <w:rsid w:val="00980093"/>
    <w:rsid w:val="00A12265"/>
    <w:rsid w:val="00A1590A"/>
    <w:rsid w:val="00A3288F"/>
    <w:rsid w:val="00A8588A"/>
    <w:rsid w:val="00A936BC"/>
    <w:rsid w:val="00AE0DEC"/>
    <w:rsid w:val="00B23002"/>
    <w:rsid w:val="00BD151B"/>
    <w:rsid w:val="00BF6921"/>
    <w:rsid w:val="00C14E2E"/>
    <w:rsid w:val="00C178DE"/>
    <w:rsid w:val="00C2695C"/>
    <w:rsid w:val="00C44EA4"/>
    <w:rsid w:val="00C46B82"/>
    <w:rsid w:val="00C51661"/>
    <w:rsid w:val="00CC2515"/>
    <w:rsid w:val="00D32036"/>
    <w:rsid w:val="00D5019D"/>
    <w:rsid w:val="00D73900"/>
    <w:rsid w:val="00DD6491"/>
    <w:rsid w:val="00DF5F1D"/>
    <w:rsid w:val="00E219DB"/>
    <w:rsid w:val="00E410FF"/>
    <w:rsid w:val="00E50899"/>
    <w:rsid w:val="00EC6E5F"/>
    <w:rsid w:val="00EE2856"/>
    <w:rsid w:val="00EF3DD1"/>
    <w:rsid w:val="00F432AB"/>
    <w:rsid w:val="00FC114C"/>
    <w:rsid w:val="00FE14CA"/>
    <w:rsid w:val="00FF3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ADEA"/>
  <w15:chartTrackingRefBased/>
  <w15:docId w15:val="{5C9E1201-E25C-48A7-81F6-8485CE3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1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28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8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15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3487</TotalTime>
  <Pages>1</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Castle Donington College</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Sheppard</dc:creator>
  <cp:keywords/>
  <dc:description/>
  <cp:lastModifiedBy>Nathan Barratt (Staff)</cp:lastModifiedBy>
  <cp:revision>6</cp:revision>
  <cp:lastPrinted>2021-10-29T11:20:00Z</cp:lastPrinted>
  <dcterms:created xsi:type="dcterms:W3CDTF">2021-11-02T14:46:00Z</dcterms:created>
  <dcterms:modified xsi:type="dcterms:W3CDTF">2021-11-20T21:15:00Z</dcterms:modified>
</cp:coreProperties>
</file>